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04753" w:rsidRPr="00E04753" w:rsidRDefault="00E04753" w:rsidP="00E04753">
      <w:pPr>
        <w:shd w:val="clear" w:color="auto" w:fill="FFFFFF"/>
        <w:spacing w:after="300" w:line="240" w:lineRule="atLeast"/>
        <w:textAlignment w:val="baseline"/>
        <w:outlineLvl w:val="0"/>
        <w:rPr>
          <w:rFonts w:ascii="Arial" w:eastAsia="Times New Roman" w:hAnsi="Arial" w:cs="Arial"/>
          <w:color w:val="333333"/>
          <w:kern w:val="36"/>
          <w:sz w:val="45"/>
          <w:szCs w:val="45"/>
          <w:lang w:eastAsia="es-AR"/>
        </w:rPr>
      </w:pPr>
      <w:r w:rsidRPr="00E04753">
        <w:rPr>
          <w:rFonts w:ascii="Arial" w:eastAsia="Times New Roman" w:hAnsi="Arial" w:cs="Arial"/>
          <w:color w:val="333333"/>
          <w:kern w:val="36"/>
          <w:sz w:val="45"/>
          <w:szCs w:val="45"/>
          <w:lang w:eastAsia="es-AR"/>
        </w:rPr>
        <w:t>RESUMEN</w:t>
      </w:r>
    </w:p>
    <w:p w:rsidR="00E04753" w:rsidRDefault="00E04753" w:rsidP="00E04753">
      <w:pPr>
        <w:spacing w:after="0" w:line="240" w:lineRule="atLeast"/>
        <w:textAlignment w:val="baseline"/>
        <w:outlineLvl w:val="1"/>
        <w:rPr>
          <w:rFonts w:ascii="Arial" w:eastAsia="Times New Roman" w:hAnsi="Arial" w:cs="Arial"/>
          <w:b/>
          <w:bCs/>
          <w:color w:val="333333"/>
          <w:sz w:val="39"/>
          <w:szCs w:val="39"/>
          <w:bdr w:val="none" w:sz="0" w:space="0" w:color="auto" w:frame="1"/>
          <w:lang w:eastAsia="es-AR"/>
        </w:rPr>
      </w:pPr>
      <w:r w:rsidRPr="00E04753">
        <w:rPr>
          <w:rFonts w:ascii="Arial" w:eastAsia="Times New Roman" w:hAnsi="Arial" w:cs="Arial"/>
          <w:b/>
          <w:bCs/>
          <w:color w:val="333333"/>
          <w:sz w:val="39"/>
          <w:szCs w:val="39"/>
          <w:bdr w:val="none" w:sz="0" w:space="0" w:color="auto" w:frame="1"/>
          <w:lang w:eastAsia="es-AR"/>
        </w:rPr>
        <w:br/>
        <w:t>Necesidad de implementación</w:t>
      </w:r>
    </w:p>
    <w:p w:rsidR="00E04753" w:rsidRPr="00E04753" w:rsidRDefault="00E04753" w:rsidP="00E04753">
      <w:pPr>
        <w:spacing w:after="0" w:line="240" w:lineRule="atLeast"/>
        <w:textAlignment w:val="baseline"/>
        <w:outlineLvl w:val="1"/>
        <w:rPr>
          <w:rFonts w:ascii="Arial" w:eastAsia="Times New Roman" w:hAnsi="Arial" w:cs="Arial"/>
          <w:color w:val="333333"/>
          <w:sz w:val="39"/>
          <w:szCs w:val="39"/>
          <w:lang w:eastAsia="es-AR"/>
        </w:rPr>
      </w:pPr>
    </w:p>
    <w:p w:rsidR="00E04753" w:rsidRPr="00E04753" w:rsidRDefault="00E04753" w:rsidP="00E04753">
      <w:pPr>
        <w:spacing w:after="0" w:line="240" w:lineRule="auto"/>
        <w:textAlignment w:val="baseline"/>
        <w:rPr>
          <w:rFonts w:ascii="Arial" w:eastAsia="Times New Roman" w:hAnsi="Arial" w:cs="Arial"/>
          <w:color w:val="666666"/>
          <w:sz w:val="21"/>
          <w:szCs w:val="21"/>
          <w:lang w:eastAsia="es-AR"/>
        </w:rPr>
      </w:pPr>
      <w:r w:rsidRPr="00E04753">
        <w:rPr>
          <w:rFonts w:ascii="Arial" w:eastAsia="Times New Roman" w:hAnsi="Arial" w:cs="Arial"/>
          <w:color w:val="666666"/>
          <w:sz w:val="21"/>
          <w:szCs w:val="21"/>
          <w:lang w:eastAsia="es-AR"/>
        </w:rPr>
        <w:t>La rápida expansión de la pandemia del Coronavirus, que ya ha afectado a cientos de miles de personas y que se proyecta puede afectar a cientos de miles de personas más.</w:t>
      </w:r>
    </w:p>
    <w:p w:rsidR="00E04753" w:rsidRPr="00E04753" w:rsidRDefault="00E04753" w:rsidP="00E04753">
      <w:pPr>
        <w:spacing w:after="0" w:line="240" w:lineRule="auto"/>
        <w:textAlignment w:val="baseline"/>
        <w:rPr>
          <w:rFonts w:ascii="Arial" w:eastAsia="Times New Roman" w:hAnsi="Arial" w:cs="Arial"/>
          <w:color w:val="666666"/>
          <w:sz w:val="21"/>
          <w:szCs w:val="21"/>
          <w:lang w:eastAsia="es-AR"/>
        </w:rPr>
      </w:pPr>
      <w:r w:rsidRPr="00E04753">
        <w:rPr>
          <w:rFonts w:ascii="Arial" w:eastAsia="Times New Roman" w:hAnsi="Arial" w:cs="Arial"/>
          <w:color w:val="666666"/>
          <w:sz w:val="21"/>
          <w:szCs w:val="21"/>
          <w:lang w:eastAsia="es-AR"/>
        </w:rPr>
        <w:t>Según los servicios de estadísticas mundiales se conoce que la república argentina tiene un orden de acatamientos de las cuarentenas del 85%</w:t>
      </w:r>
      <w:r w:rsidRPr="00E04753">
        <w:rPr>
          <w:rFonts w:ascii="Arial" w:eastAsia="Times New Roman" w:hAnsi="Arial" w:cs="Arial"/>
          <w:color w:val="666666"/>
          <w:sz w:val="21"/>
          <w:szCs w:val="21"/>
          <w:lang w:eastAsia="es-AR"/>
        </w:rPr>
        <w:br/>
        <w:t>servicios como google aseguran que nuestro país está acatando bien esta cuestión de mantenerse obediente a los cuidados, sin embargo con una población de 44,27 millones de habitante (año 2017) y con el 85% de la población en sus hogares es de suponer que 6,6 millones o más personas están circulando realizando deberes esenciales como seguridad, salud, gobierno, personales militares, etc.</w:t>
      </w:r>
      <w:r w:rsidRPr="00E04753">
        <w:rPr>
          <w:rFonts w:ascii="Arial" w:eastAsia="Times New Roman" w:hAnsi="Arial" w:cs="Arial"/>
          <w:color w:val="666666"/>
          <w:sz w:val="21"/>
          <w:szCs w:val="21"/>
          <w:lang w:eastAsia="es-AR"/>
        </w:rPr>
        <w:br/>
        <w:t>Entonces esta gran gama de actividades que está vigente en estos momentos aunque se realicen con los debidos permisos representan un riesgo potencial que hay que</w:t>
      </w:r>
      <w:r w:rsidRPr="00E04753">
        <w:rPr>
          <w:rFonts w:ascii="Arial" w:eastAsia="Times New Roman" w:hAnsi="Arial" w:cs="Arial"/>
          <w:b/>
          <w:bCs/>
          <w:color w:val="666666"/>
          <w:sz w:val="21"/>
          <w:szCs w:val="21"/>
          <w:bdr w:val="none" w:sz="0" w:space="0" w:color="auto" w:frame="1"/>
          <w:lang w:eastAsia="es-AR"/>
        </w:rPr>
        <w:t> reducir</w:t>
      </w:r>
      <w:r w:rsidRPr="00E04753">
        <w:rPr>
          <w:rFonts w:ascii="Arial" w:eastAsia="Times New Roman" w:hAnsi="Arial" w:cs="Arial"/>
          <w:color w:val="666666"/>
          <w:sz w:val="21"/>
          <w:szCs w:val="21"/>
          <w:lang w:eastAsia="es-AR"/>
        </w:rPr>
        <w:t>;</w:t>
      </w:r>
      <w:r w:rsidRPr="00E04753">
        <w:rPr>
          <w:rFonts w:ascii="Arial" w:eastAsia="Times New Roman" w:hAnsi="Arial" w:cs="Arial"/>
          <w:color w:val="666666"/>
          <w:sz w:val="21"/>
          <w:szCs w:val="21"/>
          <w:lang w:eastAsia="es-AR"/>
        </w:rPr>
        <w:br/>
        <w:t>Reducción del riesgo minimizando los focos de contaminación en prendas de vestir, elementos de trabajos, herramientas, vehículos, habitaciones de hospitales, corredores en todos los edificios públicos, cajeros automáticos, y cientos de focos “sectores” aunque tienen sus normales servicios de limpieza pertinentes necesitan un elemento adicional para asegurar su total esterilidad.</w:t>
      </w:r>
    </w:p>
    <w:p w:rsidR="00E04753" w:rsidRDefault="00E04753" w:rsidP="00E04753">
      <w:pPr>
        <w:spacing w:after="0" w:line="240" w:lineRule="auto"/>
        <w:textAlignment w:val="baseline"/>
        <w:rPr>
          <w:rFonts w:ascii="Arial" w:eastAsia="Times New Roman" w:hAnsi="Arial" w:cs="Arial"/>
          <w:color w:val="666666"/>
          <w:sz w:val="21"/>
          <w:szCs w:val="21"/>
          <w:lang w:eastAsia="es-AR"/>
        </w:rPr>
      </w:pPr>
      <w:r w:rsidRPr="00E04753">
        <w:rPr>
          <w:rFonts w:ascii="Arial" w:eastAsia="Times New Roman" w:hAnsi="Arial" w:cs="Arial"/>
          <w:color w:val="666666"/>
          <w:sz w:val="21"/>
          <w:szCs w:val="21"/>
          <w:lang w:eastAsia="es-AR"/>
        </w:rPr>
        <w:t>Es imponderable entonces realizar cuanto antes un esquema de esterilidad, aunque esta sirva de pali amiento a las demás baterías de contención que han de estar vigentes, sumando esta como una más e indispensable en la Lucha contra COVID-19 Y otros más sean estos diversos tipos de virus, bacterias o gérmenes nocivos para la salud de la población.</w:t>
      </w:r>
    </w:p>
    <w:p w:rsidR="00E04753" w:rsidRPr="00E04753" w:rsidRDefault="00E04753" w:rsidP="00E04753">
      <w:pPr>
        <w:spacing w:after="0" w:line="240" w:lineRule="auto"/>
        <w:textAlignment w:val="baseline"/>
        <w:rPr>
          <w:rFonts w:ascii="Arial" w:eastAsia="Times New Roman" w:hAnsi="Arial" w:cs="Arial"/>
          <w:color w:val="666666"/>
          <w:sz w:val="21"/>
          <w:szCs w:val="21"/>
          <w:lang w:eastAsia="es-AR"/>
        </w:rPr>
      </w:pPr>
    </w:p>
    <w:p w:rsidR="00E04753" w:rsidRDefault="00E04753" w:rsidP="00E04753">
      <w:pPr>
        <w:spacing w:after="0" w:line="240" w:lineRule="atLeast"/>
        <w:textAlignment w:val="baseline"/>
        <w:outlineLvl w:val="2"/>
        <w:rPr>
          <w:rFonts w:ascii="Arial" w:eastAsia="Times New Roman" w:hAnsi="Arial" w:cs="Arial"/>
          <w:b/>
          <w:bCs/>
          <w:color w:val="333333"/>
          <w:sz w:val="33"/>
          <w:szCs w:val="33"/>
          <w:bdr w:val="none" w:sz="0" w:space="0" w:color="auto" w:frame="1"/>
          <w:lang w:eastAsia="es-AR"/>
        </w:rPr>
      </w:pPr>
      <w:r w:rsidRPr="00E04753">
        <w:rPr>
          <w:rFonts w:ascii="Arial" w:eastAsia="Times New Roman" w:hAnsi="Arial" w:cs="Arial"/>
          <w:b/>
          <w:bCs/>
          <w:color w:val="333333"/>
          <w:sz w:val="33"/>
          <w:szCs w:val="33"/>
          <w:bdr w:val="none" w:sz="0" w:space="0" w:color="auto" w:frame="1"/>
          <w:lang w:eastAsia="es-AR"/>
        </w:rPr>
        <w:t>¿Cuál es la solución que se propone?</w:t>
      </w:r>
    </w:p>
    <w:p w:rsidR="00E04753" w:rsidRPr="00E04753" w:rsidRDefault="00E04753" w:rsidP="00E04753">
      <w:pPr>
        <w:spacing w:after="0" w:line="240" w:lineRule="atLeast"/>
        <w:textAlignment w:val="baseline"/>
        <w:outlineLvl w:val="2"/>
        <w:rPr>
          <w:rFonts w:ascii="Arial" w:eastAsia="Times New Roman" w:hAnsi="Arial" w:cs="Arial"/>
          <w:color w:val="333333"/>
          <w:sz w:val="33"/>
          <w:szCs w:val="33"/>
          <w:lang w:eastAsia="es-AR"/>
        </w:rPr>
      </w:pPr>
    </w:p>
    <w:p w:rsidR="00E04753" w:rsidRPr="00E04753" w:rsidRDefault="00E04753" w:rsidP="00E04753">
      <w:pPr>
        <w:spacing w:after="0" w:line="240" w:lineRule="auto"/>
        <w:textAlignment w:val="baseline"/>
        <w:rPr>
          <w:rFonts w:ascii="Arial" w:eastAsia="Times New Roman" w:hAnsi="Arial" w:cs="Arial"/>
          <w:color w:val="666666"/>
          <w:sz w:val="21"/>
          <w:szCs w:val="21"/>
          <w:lang w:eastAsia="es-AR"/>
        </w:rPr>
      </w:pPr>
      <w:r w:rsidRPr="00E04753">
        <w:rPr>
          <w:rFonts w:ascii="Arial" w:eastAsia="Times New Roman" w:hAnsi="Arial" w:cs="Arial"/>
          <w:color w:val="666666"/>
          <w:sz w:val="21"/>
          <w:szCs w:val="21"/>
          <w:lang w:eastAsia="es-AR"/>
        </w:rPr>
        <w:t>A través de este proyecto se propone la implementar minimizar el riesgo de contagio en distintos tipos de espacios a través del uso de luz ultravioleta (LUV), tecnología que ya es utilizada para la esterilización de lugares críticos tales como quirófanos, salas de terapia, corredores de sanatorios prendas médicas y otros.</w:t>
      </w:r>
      <w:r w:rsidRPr="00E04753">
        <w:rPr>
          <w:rFonts w:ascii="Arial" w:eastAsia="Times New Roman" w:hAnsi="Arial" w:cs="Arial"/>
          <w:color w:val="666666"/>
          <w:sz w:val="21"/>
          <w:szCs w:val="21"/>
          <w:lang w:eastAsia="es-AR"/>
        </w:rPr>
        <w:br/>
        <w:t>esta tecnología es conocida y normalmente también se encuentra en plantas de potabilización de agua, purificadores de aire, y muchos usos más de efecto por radiación.</w:t>
      </w:r>
    </w:p>
    <w:p w:rsidR="00E04753" w:rsidRPr="00E04753" w:rsidRDefault="00E04753" w:rsidP="00E04753">
      <w:pPr>
        <w:spacing w:after="0" w:line="240" w:lineRule="auto"/>
        <w:textAlignment w:val="baseline"/>
        <w:rPr>
          <w:rFonts w:ascii="Arial" w:eastAsia="Times New Roman" w:hAnsi="Arial" w:cs="Arial"/>
          <w:color w:val="666666"/>
          <w:sz w:val="21"/>
          <w:szCs w:val="21"/>
          <w:lang w:eastAsia="es-AR"/>
        </w:rPr>
      </w:pPr>
      <w:r w:rsidRPr="00E04753">
        <w:rPr>
          <w:rFonts w:ascii="Arial" w:eastAsia="Times New Roman" w:hAnsi="Arial" w:cs="Arial"/>
          <w:color w:val="666666"/>
          <w:sz w:val="21"/>
          <w:szCs w:val="21"/>
          <w:lang w:eastAsia="es-AR"/>
        </w:rPr>
        <w:t>El proyecto plantea la utilización de estos elementos lumínicos para esterilizar otros focos que podrían originar contagios, por ejemplo:</w:t>
      </w:r>
    </w:p>
    <w:p w:rsidR="00E04753" w:rsidRPr="00E04753" w:rsidRDefault="00E04753" w:rsidP="00E04753">
      <w:pPr>
        <w:numPr>
          <w:ilvl w:val="0"/>
          <w:numId w:val="1"/>
        </w:numPr>
        <w:spacing w:after="0" w:line="390" w:lineRule="atLeast"/>
        <w:ind w:left="0"/>
        <w:textAlignment w:val="baseline"/>
        <w:rPr>
          <w:rFonts w:ascii="Arial" w:eastAsia="Times New Roman" w:hAnsi="Arial" w:cs="Arial"/>
          <w:color w:val="666666"/>
          <w:sz w:val="21"/>
          <w:szCs w:val="21"/>
          <w:lang w:eastAsia="es-AR"/>
        </w:rPr>
      </w:pPr>
      <w:r w:rsidRPr="00E04753">
        <w:rPr>
          <w:rFonts w:ascii="Arial" w:eastAsia="Times New Roman" w:hAnsi="Arial" w:cs="Arial"/>
          <w:color w:val="666666"/>
          <w:sz w:val="21"/>
          <w:szCs w:val="21"/>
          <w:lang w:eastAsia="es-AR"/>
        </w:rPr>
        <w:t>Cajeros automáticos</w:t>
      </w:r>
    </w:p>
    <w:p w:rsidR="00E04753" w:rsidRPr="00E04753" w:rsidRDefault="00E04753" w:rsidP="00E04753">
      <w:pPr>
        <w:numPr>
          <w:ilvl w:val="0"/>
          <w:numId w:val="1"/>
        </w:numPr>
        <w:spacing w:after="0" w:line="390" w:lineRule="atLeast"/>
        <w:ind w:left="0"/>
        <w:textAlignment w:val="baseline"/>
        <w:rPr>
          <w:rFonts w:ascii="Arial" w:eastAsia="Times New Roman" w:hAnsi="Arial" w:cs="Arial"/>
          <w:color w:val="666666"/>
          <w:sz w:val="21"/>
          <w:szCs w:val="21"/>
          <w:lang w:eastAsia="es-AR"/>
        </w:rPr>
      </w:pPr>
      <w:r w:rsidRPr="00E04753">
        <w:rPr>
          <w:rFonts w:ascii="Arial" w:eastAsia="Times New Roman" w:hAnsi="Arial" w:cs="Arial"/>
          <w:color w:val="666666"/>
          <w:sz w:val="21"/>
          <w:szCs w:val="21"/>
          <w:lang w:eastAsia="es-AR"/>
        </w:rPr>
        <w:t>Oficinas públicas</w:t>
      </w:r>
    </w:p>
    <w:p w:rsidR="00E04753" w:rsidRPr="00E04753" w:rsidRDefault="00E04753" w:rsidP="00E04753">
      <w:pPr>
        <w:numPr>
          <w:ilvl w:val="0"/>
          <w:numId w:val="1"/>
        </w:numPr>
        <w:spacing w:after="0" w:line="390" w:lineRule="atLeast"/>
        <w:ind w:left="0"/>
        <w:textAlignment w:val="baseline"/>
        <w:rPr>
          <w:rFonts w:ascii="Arial" w:eastAsia="Times New Roman" w:hAnsi="Arial" w:cs="Arial"/>
          <w:color w:val="666666"/>
          <w:sz w:val="21"/>
          <w:szCs w:val="21"/>
          <w:lang w:eastAsia="es-AR"/>
        </w:rPr>
      </w:pPr>
      <w:r w:rsidRPr="00E04753">
        <w:rPr>
          <w:rFonts w:ascii="Arial" w:eastAsia="Times New Roman" w:hAnsi="Arial" w:cs="Arial"/>
          <w:color w:val="666666"/>
          <w:sz w:val="21"/>
          <w:szCs w:val="21"/>
          <w:lang w:eastAsia="es-AR"/>
        </w:rPr>
        <w:t>Salones de reuniones de uso público esencial; corredores, pasillos, baños.</w:t>
      </w:r>
    </w:p>
    <w:p w:rsidR="00E04753" w:rsidRPr="00E04753" w:rsidRDefault="00E04753" w:rsidP="00E04753">
      <w:pPr>
        <w:numPr>
          <w:ilvl w:val="0"/>
          <w:numId w:val="1"/>
        </w:numPr>
        <w:spacing w:after="0" w:line="390" w:lineRule="atLeast"/>
        <w:ind w:left="0"/>
        <w:textAlignment w:val="baseline"/>
        <w:rPr>
          <w:rFonts w:ascii="Arial" w:eastAsia="Times New Roman" w:hAnsi="Arial" w:cs="Arial"/>
          <w:color w:val="666666"/>
          <w:sz w:val="21"/>
          <w:szCs w:val="21"/>
          <w:lang w:eastAsia="es-AR"/>
        </w:rPr>
      </w:pPr>
      <w:r w:rsidRPr="00E04753">
        <w:rPr>
          <w:rFonts w:ascii="Arial" w:eastAsia="Times New Roman" w:hAnsi="Arial" w:cs="Arial"/>
          <w:color w:val="666666"/>
          <w:sz w:val="21"/>
          <w:szCs w:val="21"/>
          <w:lang w:eastAsia="es-AR"/>
        </w:rPr>
        <w:t>Vehículos municipales, policiales, ambulancias, colectivos, etc.</w:t>
      </w:r>
    </w:p>
    <w:p w:rsidR="00E04753" w:rsidRPr="00E04753" w:rsidRDefault="00E04753" w:rsidP="00E04753">
      <w:pPr>
        <w:numPr>
          <w:ilvl w:val="0"/>
          <w:numId w:val="1"/>
        </w:numPr>
        <w:spacing w:after="0" w:line="390" w:lineRule="atLeast"/>
        <w:ind w:left="0"/>
        <w:textAlignment w:val="baseline"/>
        <w:rPr>
          <w:rFonts w:ascii="Arial" w:eastAsia="Times New Roman" w:hAnsi="Arial" w:cs="Arial"/>
          <w:color w:val="666666"/>
          <w:sz w:val="21"/>
          <w:szCs w:val="21"/>
          <w:lang w:eastAsia="es-AR"/>
        </w:rPr>
      </w:pPr>
      <w:r w:rsidRPr="00E04753">
        <w:rPr>
          <w:rFonts w:ascii="Arial" w:eastAsia="Times New Roman" w:hAnsi="Arial" w:cs="Arial"/>
          <w:color w:val="666666"/>
          <w:sz w:val="21"/>
          <w:szCs w:val="21"/>
          <w:lang w:eastAsia="es-AR"/>
        </w:rPr>
        <w:t>Entradas y salidas de bancos o lugares donde las personas tienen un cierto nivel de actividad mediante el uso de </w:t>
      </w:r>
      <w:r w:rsidRPr="00E04753">
        <w:rPr>
          <w:rFonts w:ascii="Arial" w:eastAsia="Times New Roman" w:hAnsi="Arial" w:cs="Arial"/>
          <w:b/>
          <w:bCs/>
          <w:color w:val="666666"/>
          <w:sz w:val="21"/>
          <w:szCs w:val="21"/>
          <w:bdr w:val="none" w:sz="0" w:space="0" w:color="auto" w:frame="1"/>
          <w:lang w:eastAsia="es-AR"/>
        </w:rPr>
        <w:t>mangas extensibles</w:t>
      </w:r>
      <w:r w:rsidRPr="00E04753">
        <w:rPr>
          <w:rFonts w:ascii="Arial" w:eastAsia="Times New Roman" w:hAnsi="Arial" w:cs="Arial"/>
          <w:color w:val="666666"/>
          <w:sz w:val="21"/>
          <w:szCs w:val="21"/>
          <w:lang w:eastAsia="es-AR"/>
        </w:rPr>
        <w:t> “los peatones en general” los que al pasar son “iluminados” con la radiación, reduciendo significativamente la posibilidad de mover al virus.</w:t>
      </w:r>
    </w:p>
    <w:p w:rsidR="00E04753" w:rsidRPr="00E04753" w:rsidRDefault="00E04753" w:rsidP="00E04753">
      <w:pPr>
        <w:numPr>
          <w:ilvl w:val="0"/>
          <w:numId w:val="1"/>
        </w:numPr>
        <w:spacing w:after="0" w:line="390" w:lineRule="atLeast"/>
        <w:ind w:left="0"/>
        <w:textAlignment w:val="baseline"/>
        <w:rPr>
          <w:rFonts w:ascii="Arial" w:eastAsia="Times New Roman" w:hAnsi="Arial" w:cs="Arial"/>
          <w:color w:val="666666"/>
          <w:sz w:val="21"/>
          <w:szCs w:val="21"/>
          <w:lang w:eastAsia="es-AR"/>
        </w:rPr>
      </w:pPr>
      <w:r w:rsidRPr="00E04753">
        <w:rPr>
          <w:rFonts w:ascii="Arial" w:eastAsia="Times New Roman" w:hAnsi="Arial" w:cs="Arial"/>
          <w:color w:val="666666"/>
          <w:sz w:val="21"/>
          <w:szCs w:val="21"/>
          <w:lang w:eastAsia="es-AR"/>
        </w:rPr>
        <w:lastRenderedPageBreak/>
        <w:t>Las vestimentas de uso normal municipal pueden ser esterilizadas con este modelo propuesto</w:t>
      </w:r>
    </w:p>
    <w:p w:rsidR="00E04753" w:rsidRPr="00E04753" w:rsidRDefault="00E04753" w:rsidP="00E04753">
      <w:pPr>
        <w:numPr>
          <w:ilvl w:val="0"/>
          <w:numId w:val="1"/>
        </w:numPr>
        <w:spacing w:after="0" w:line="390" w:lineRule="atLeast"/>
        <w:ind w:left="0"/>
        <w:textAlignment w:val="baseline"/>
        <w:rPr>
          <w:rFonts w:ascii="Arial" w:eastAsia="Times New Roman" w:hAnsi="Arial" w:cs="Arial"/>
          <w:color w:val="666666"/>
          <w:sz w:val="21"/>
          <w:szCs w:val="21"/>
          <w:lang w:eastAsia="es-AR"/>
        </w:rPr>
      </w:pPr>
      <w:r w:rsidRPr="00E04753">
        <w:rPr>
          <w:rFonts w:ascii="Arial" w:eastAsia="Times New Roman" w:hAnsi="Arial" w:cs="Arial"/>
          <w:color w:val="666666"/>
          <w:sz w:val="21"/>
          <w:szCs w:val="21"/>
          <w:lang w:eastAsia="es-AR"/>
        </w:rPr>
        <w:t>Góndolas de supermercado, todo tipo de materiales empaquetados pueden ser esterilizados</w:t>
      </w:r>
    </w:p>
    <w:p w:rsidR="00E04753" w:rsidRDefault="00E04753" w:rsidP="00E04753">
      <w:pPr>
        <w:numPr>
          <w:ilvl w:val="0"/>
          <w:numId w:val="1"/>
        </w:numPr>
        <w:spacing w:after="0" w:line="390" w:lineRule="atLeast"/>
        <w:ind w:left="0"/>
        <w:textAlignment w:val="baseline"/>
        <w:rPr>
          <w:rFonts w:ascii="Arial" w:eastAsia="Times New Roman" w:hAnsi="Arial" w:cs="Arial"/>
          <w:color w:val="666666"/>
          <w:sz w:val="21"/>
          <w:szCs w:val="21"/>
          <w:lang w:eastAsia="es-AR"/>
        </w:rPr>
      </w:pPr>
      <w:r w:rsidRPr="00E04753">
        <w:rPr>
          <w:rFonts w:ascii="Arial" w:eastAsia="Times New Roman" w:hAnsi="Arial" w:cs="Arial"/>
          <w:color w:val="666666"/>
          <w:sz w:val="21"/>
          <w:szCs w:val="21"/>
          <w:lang w:eastAsia="es-AR"/>
        </w:rPr>
        <w:t xml:space="preserve">“algunas formas consecuentes al uso del sistema de emisión ultravioleta liberan moléculas de ozono al aire que también podrían ser aprovechables para purificar ambientes que se hayan utilizado en el </w:t>
      </w:r>
      <w:r>
        <w:rPr>
          <w:rFonts w:ascii="Arial" w:eastAsia="Times New Roman" w:hAnsi="Arial" w:cs="Arial"/>
          <w:color w:val="666666"/>
          <w:sz w:val="21"/>
          <w:szCs w:val="21"/>
          <w:lang w:eastAsia="es-AR"/>
        </w:rPr>
        <w:t>día</w:t>
      </w:r>
      <w:r w:rsidRPr="00E04753">
        <w:rPr>
          <w:rFonts w:ascii="Arial" w:eastAsia="Times New Roman" w:hAnsi="Arial" w:cs="Arial"/>
          <w:color w:val="666666"/>
          <w:sz w:val="21"/>
          <w:szCs w:val="21"/>
          <w:lang w:eastAsia="es-AR"/>
        </w:rPr>
        <w:t xml:space="preserve"> a día.</w:t>
      </w:r>
    </w:p>
    <w:p w:rsidR="00E04753" w:rsidRPr="00E04753" w:rsidRDefault="00E04753" w:rsidP="00E04753">
      <w:pPr>
        <w:numPr>
          <w:ilvl w:val="0"/>
          <w:numId w:val="1"/>
        </w:numPr>
        <w:spacing w:after="0" w:line="390" w:lineRule="atLeast"/>
        <w:ind w:left="0"/>
        <w:textAlignment w:val="baseline"/>
        <w:rPr>
          <w:rFonts w:ascii="Arial" w:eastAsia="Times New Roman" w:hAnsi="Arial" w:cs="Arial"/>
          <w:color w:val="666666"/>
          <w:sz w:val="21"/>
          <w:szCs w:val="21"/>
          <w:lang w:eastAsia="es-AR"/>
        </w:rPr>
      </w:pPr>
    </w:p>
    <w:p w:rsidR="00E04753" w:rsidRDefault="00E04753" w:rsidP="00E04753">
      <w:pPr>
        <w:spacing w:after="0" w:line="240" w:lineRule="atLeast"/>
        <w:textAlignment w:val="baseline"/>
        <w:outlineLvl w:val="2"/>
        <w:rPr>
          <w:rFonts w:ascii="Arial" w:eastAsia="Times New Roman" w:hAnsi="Arial" w:cs="Arial"/>
          <w:b/>
          <w:bCs/>
          <w:color w:val="333333"/>
          <w:sz w:val="33"/>
          <w:szCs w:val="33"/>
          <w:bdr w:val="none" w:sz="0" w:space="0" w:color="auto" w:frame="1"/>
          <w:lang w:eastAsia="es-AR"/>
        </w:rPr>
      </w:pPr>
      <w:r w:rsidRPr="00E04753">
        <w:rPr>
          <w:rFonts w:ascii="Arial" w:eastAsia="Times New Roman" w:hAnsi="Arial" w:cs="Arial"/>
          <w:b/>
          <w:bCs/>
          <w:color w:val="333333"/>
          <w:sz w:val="33"/>
          <w:szCs w:val="33"/>
          <w:bdr w:val="none" w:sz="0" w:space="0" w:color="auto" w:frame="1"/>
          <w:lang w:eastAsia="es-AR"/>
        </w:rPr>
        <w:t>¿Cuáles son las características de la esterilización por luz UV?</w:t>
      </w:r>
    </w:p>
    <w:p w:rsidR="00E04753" w:rsidRPr="00E04753" w:rsidRDefault="00E04753" w:rsidP="00E04753">
      <w:pPr>
        <w:spacing w:after="0" w:line="240" w:lineRule="atLeast"/>
        <w:textAlignment w:val="baseline"/>
        <w:outlineLvl w:val="2"/>
        <w:rPr>
          <w:rFonts w:ascii="Arial" w:eastAsia="Times New Roman" w:hAnsi="Arial" w:cs="Arial"/>
          <w:color w:val="333333"/>
          <w:sz w:val="33"/>
          <w:szCs w:val="33"/>
          <w:lang w:eastAsia="es-AR"/>
        </w:rPr>
      </w:pPr>
    </w:p>
    <w:p w:rsidR="00E04753" w:rsidRPr="00E04753" w:rsidRDefault="00E04753" w:rsidP="00E04753">
      <w:pPr>
        <w:spacing w:after="0" w:line="240" w:lineRule="auto"/>
        <w:textAlignment w:val="baseline"/>
        <w:rPr>
          <w:rFonts w:ascii="Arial" w:eastAsia="Times New Roman" w:hAnsi="Arial" w:cs="Arial"/>
          <w:color w:val="666666"/>
          <w:sz w:val="21"/>
          <w:szCs w:val="21"/>
          <w:lang w:eastAsia="es-AR"/>
        </w:rPr>
      </w:pPr>
      <w:r w:rsidRPr="00E04753">
        <w:rPr>
          <w:rFonts w:ascii="Arial" w:eastAsia="Times New Roman" w:hAnsi="Arial" w:cs="Arial"/>
          <w:color w:val="666666"/>
          <w:sz w:val="21"/>
          <w:szCs w:val="21"/>
          <w:lang w:eastAsia="es-AR"/>
        </w:rPr>
        <w:t>La luz UV ha sido adoptada de manera generalizada como una forma de desinfección respetuosa del ambiente y sin sustancias químicas, ya que inactiva de manera rápida y eficiente a los microorganismos (virus, bacterias, protozoos) presentes en el ambiente.</w:t>
      </w:r>
    </w:p>
    <w:p w:rsidR="00E04753" w:rsidRPr="00E04753" w:rsidRDefault="00E04753" w:rsidP="00E04753">
      <w:pPr>
        <w:spacing w:after="0" w:line="240" w:lineRule="auto"/>
        <w:textAlignment w:val="baseline"/>
        <w:rPr>
          <w:rFonts w:ascii="Arial" w:eastAsia="Times New Roman" w:hAnsi="Arial" w:cs="Arial"/>
          <w:color w:val="666666"/>
          <w:sz w:val="21"/>
          <w:szCs w:val="21"/>
          <w:lang w:eastAsia="es-AR"/>
        </w:rPr>
      </w:pPr>
      <w:r w:rsidRPr="00E04753">
        <w:rPr>
          <w:rFonts w:ascii="Arial" w:eastAsia="Times New Roman" w:hAnsi="Arial" w:cs="Arial"/>
          <w:color w:val="666666"/>
          <w:sz w:val="21"/>
          <w:szCs w:val="21"/>
          <w:lang w:eastAsia="es-AR"/>
        </w:rPr>
        <w:t>Los sistemas de esterilización ultravioleta para superficie son utilizados, principalmente, en la industria alimentaria para esterilizar medios de producción tales como cintas transportadoras o clasificadoras, máquinas envasadoras, recipientes de fermentación, láminas y tapas de cierre.</w:t>
      </w:r>
    </w:p>
    <w:p w:rsidR="00E04753" w:rsidRDefault="00E04753" w:rsidP="00E04753">
      <w:pPr>
        <w:spacing w:after="0" w:line="240" w:lineRule="auto"/>
        <w:textAlignment w:val="baseline"/>
        <w:rPr>
          <w:rFonts w:ascii="Arial" w:eastAsia="Times New Roman" w:hAnsi="Arial" w:cs="Arial"/>
          <w:color w:val="666666"/>
          <w:sz w:val="21"/>
          <w:szCs w:val="21"/>
          <w:lang w:eastAsia="es-AR"/>
        </w:rPr>
      </w:pPr>
      <w:r w:rsidRPr="00E04753">
        <w:rPr>
          <w:rFonts w:ascii="Arial" w:eastAsia="Times New Roman" w:hAnsi="Arial" w:cs="Arial"/>
          <w:color w:val="666666"/>
          <w:sz w:val="21"/>
          <w:szCs w:val="21"/>
          <w:lang w:eastAsia="es-AR"/>
        </w:rPr>
        <w:t>Las superficies de dichos medios de producción son tratadas con rayos ultravioleta de onda corta (UV-C), alcanzando porcentajes de esterilización de hasta el 99,9%.</w:t>
      </w:r>
    </w:p>
    <w:p w:rsidR="00E04753" w:rsidRPr="00E04753" w:rsidRDefault="00E04753" w:rsidP="00E04753">
      <w:pPr>
        <w:spacing w:after="0" w:line="240" w:lineRule="auto"/>
        <w:textAlignment w:val="baseline"/>
        <w:rPr>
          <w:rFonts w:ascii="Arial" w:eastAsia="Times New Roman" w:hAnsi="Arial" w:cs="Arial"/>
          <w:color w:val="666666"/>
          <w:sz w:val="21"/>
          <w:szCs w:val="21"/>
          <w:lang w:eastAsia="es-AR"/>
        </w:rPr>
      </w:pPr>
    </w:p>
    <w:p w:rsidR="00E04753" w:rsidRDefault="00E04753" w:rsidP="00E04753">
      <w:pPr>
        <w:spacing w:after="0" w:line="240" w:lineRule="atLeast"/>
        <w:textAlignment w:val="baseline"/>
        <w:outlineLvl w:val="2"/>
        <w:rPr>
          <w:rFonts w:ascii="Arial" w:eastAsia="Times New Roman" w:hAnsi="Arial" w:cs="Arial"/>
          <w:b/>
          <w:bCs/>
          <w:color w:val="333333"/>
          <w:sz w:val="33"/>
          <w:szCs w:val="33"/>
          <w:bdr w:val="none" w:sz="0" w:space="0" w:color="auto" w:frame="1"/>
          <w:lang w:eastAsia="es-AR"/>
        </w:rPr>
      </w:pPr>
      <w:r w:rsidRPr="00E04753">
        <w:rPr>
          <w:rFonts w:ascii="Arial" w:eastAsia="Times New Roman" w:hAnsi="Arial" w:cs="Arial"/>
          <w:b/>
          <w:bCs/>
          <w:color w:val="333333"/>
          <w:sz w:val="33"/>
          <w:szCs w:val="33"/>
          <w:bdr w:val="none" w:sz="0" w:space="0" w:color="auto" w:frame="1"/>
          <w:lang w:eastAsia="es-AR"/>
        </w:rPr>
        <w:t>¿Cuál es el objetivo del proyecto, frente a la situación planteada?</w:t>
      </w:r>
    </w:p>
    <w:p w:rsidR="00E04753" w:rsidRPr="00E04753" w:rsidRDefault="00E04753" w:rsidP="00E04753">
      <w:pPr>
        <w:spacing w:after="0" w:line="240" w:lineRule="atLeast"/>
        <w:textAlignment w:val="baseline"/>
        <w:outlineLvl w:val="2"/>
        <w:rPr>
          <w:rFonts w:ascii="Arial" w:eastAsia="Times New Roman" w:hAnsi="Arial" w:cs="Arial"/>
          <w:color w:val="333333"/>
          <w:sz w:val="33"/>
          <w:szCs w:val="33"/>
          <w:lang w:eastAsia="es-AR"/>
        </w:rPr>
      </w:pPr>
    </w:p>
    <w:p w:rsidR="00E04753" w:rsidRPr="00E04753" w:rsidRDefault="00E04753" w:rsidP="00E04753">
      <w:pPr>
        <w:spacing w:after="0" w:line="240" w:lineRule="auto"/>
        <w:textAlignment w:val="baseline"/>
        <w:rPr>
          <w:rFonts w:ascii="Arial" w:eastAsia="Times New Roman" w:hAnsi="Arial" w:cs="Arial"/>
          <w:color w:val="666666"/>
          <w:sz w:val="21"/>
          <w:szCs w:val="21"/>
          <w:lang w:eastAsia="es-AR"/>
        </w:rPr>
      </w:pPr>
      <w:r w:rsidRPr="00E04753">
        <w:rPr>
          <w:rFonts w:ascii="Arial" w:eastAsia="Times New Roman" w:hAnsi="Arial" w:cs="Arial"/>
          <w:color w:val="666666"/>
          <w:sz w:val="21"/>
          <w:szCs w:val="21"/>
          <w:lang w:eastAsia="es-AR"/>
        </w:rPr>
        <w:t>Objetivo general: apoyar los esfuerzos del gobierno de Misiones en la lucha contra la pandemia del COVID-19. y dejar precedentes como departamento anexo potencialmente activo ante cualquier situación necesaria para fines en que se pueda emplear de forma permanente.</w:t>
      </w:r>
    </w:p>
    <w:p w:rsidR="00E04753" w:rsidRPr="00E04753" w:rsidRDefault="00E04753" w:rsidP="00E04753">
      <w:pPr>
        <w:spacing w:after="0" w:line="240" w:lineRule="atLeast"/>
        <w:textAlignment w:val="baseline"/>
        <w:outlineLvl w:val="3"/>
        <w:rPr>
          <w:rFonts w:ascii="Arial" w:eastAsia="Times New Roman" w:hAnsi="Arial" w:cs="Arial"/>
          <w:color w:val="333333"/>
          <w:sz w:val="27"/>
          <w:szCs w:val="27"/>
          <w:lang w:eastAsia="es-AR"/>
        </w:rPr>
      </w:pPr>
      <w:r w:rsidRPr="00E04753">
        <w:rPr>
          <w:rFonts w:ascii="Arial" w:eastAsia="Times New Roman" w:hAnsi="Arial" w:cs="Arial"/>
          <w:color w:val="333333"/>
          <w:sz w:val="27"/>
          <w:szCs w:val="27"/>
          <w:lang w:eastAsia="es-AR"/>
        </w:rPr>
        <w:t>Los objetivos específicos del proyecto son:</w:t>
      </w:r>
    </w:p>
    <w:p w:rsidR="00E04753" w:rsidRPr="00E04753" w:rsidRDefault="00E04753" w:rsidP="00E04753">
      <w:pPr>
        <w:spacing w:after="0" w:line="240" w:lineRule="auto"/>
        <w:textAlignment w:val="baseline"/>
        <w:rPr>
          <w:rFonts w:ascii="Arial" w:eastAsia="Times New Roman" w:hAnsi="Arial" w:cs="Arial"/>
          <w:color w:val="666666"/>
          <w:sz w:val="21"/>
          <w:szCs w:val="21"/>
          <w:lang w:eastAsia="es-AR"/>
        </w:rPr>
      </w:pPr>
      <w:r w:rsidRPr="00E04753">
        <w:rPr>
          <w:rFonts w:ascii="Arial" w:eastAsia="Times New Roman" w:hAnsi="Arial" w:cs="Arial"/>
          <w:color w:val="666666"/>
          <w:sz w:val="21"/>
          <w:szCs w:val="21"/>
          <w:lang w:eastAsia="es-AR"/>
        </w:rPr>
        <w:t>Diseñar dispositivos con una tecnología sencilla, de bajo costo y eficaz para la esterilización de lugares y espacios críticos.</w:t>
      </w:r>
    </w:p>
    <w:p w:rsidR="00E04753" w:rsidRPr="00E04753" w:rsidRDefault="00E04753" w:rsidP="00E04753">
      <w:pPr>
        <w:spacing w:after="0" w:line="240" w:lineRule="auto"/>
        <w:textAlignment w:val="baseline"/>
        <w:rPr>
          <w:rFonts w:ascii="Arial" w:eastAsia="Times New Roman" w:hAnsi="Arial" w:cs="Arial"/>
          <w:color w:val="666666"/>
          <w:sz w:val="21"/>
          <w:szCs w:val="21"/>
          <w:lang w:eastAsia="es-AR"/>
        </w:rPr>
      </w:pPr>
      <w:r w:rsidRPr="00E04753">
        <w:rPr>
          <w:rFonts w:ascii="Arial" w:eastAsia="Times New Roman" w:hAnsi="Arial" w:cs="Arial"/>
          <w:color w:val="666666"/>
          <w:sz w:val="21"/>
          <w:szCs w:val="21"/>
          <w:lang w:eastAsia="es-AR"/>
        </w:rPr>
        <w:t>Ofrecer mayor seguridad a aquellas personas que deben brindar servicios esenciales en el contexto de la pandemia del COVID-19.</w:t>
      </w:r>
    </w:p>
    <w:p w:rsidR="00E04753" w:rsidRPr="00E04753" w:rsidRDefault="00E04753" w:rsidP="00E04753">
      <w:pPr>
        <w:spacing w:after="0" w:line="240" w:lineRule="auto"/>
        <w:textAlignment w:val="baseline"/>
        <w:rPr>
          <w:rFonts w:ascii="Arial" w:eastAsia="Times New Roman" w:hAnsi="Arial" w:cs="Arial"/>
          <w:color w:val="666666"/>
          <w:sz w:val="21"/>
          <w:szCs w:val="21"/>
          <w:lang w:eastAsia="es-AR"/>
        </w:rPr>
      </w:pPr>
      <w:r w:rsidRPr="00E04753">
        <w:rPr>
          <w:rFonts w:ascii="Arial" w:eastAsia="Times New Roman" w:hAnsi="Arial" w:cs="Arial"/>
          <w:color w:val="666666"/>
          <w:sz w:val="21"/>
          <w:szCs w:val="21"/>
          <w:lang w:eastAsia="es-AR"/>
        </w:rPr>
        <w:t>Dejar capacidad instalada en la provincia de Misiones capaz de hacer uso de esta tecnología a ser utilizada en distintos contextos, de manera puntual o permanente.</w:t>
      </w:r>
    </w:p>
    <w:p w:rsidR="00E04753" w:rsidRDefault="00E04753" w:rsidP="00E04753">
      <w:pPr>
        <w:spacing w:after="0" w:line="240" w:lineRule="auto"/>
        <w:textAlignment w:val="baseline"/>
        <w:rPr>
          <w:rFonts w:ascii="Arial" w:eastAsia="Times New Roman" w:hAnsi="Arial" w:cs="Arial"/>
          <w:color w:val="666666"/>
          <w:sz w:val="21"/>
          <w:szCs w:val="21"/>
          <w:lang w:eastAsia="es-AR"/>
        </w:rPr>
      </w:pPr>
      <w:r w:rsidRPr="00E04753">
        <w:rPr>
          <w:rFonts w:ascii="Arial" w:eastAsia="Times New Roman" w:hAnsi="Arial" w:cs="Arial"/>
          <w:color w:val="666666"/>
          <w:sz w:val="21"/>
          <w:szCs w:val="21"/>
          <w:lang w:eastAsia="es-AR"/>
        </w:rPr>
        <w:t>Involucrar y comprometer a distintos actores sociales en la búsqueda de respuestas frente a la pandemia.</w:t>
      </w:r>
    </w:p>
    <w:p w:rsidR="00E04753" w:rsidRPr="00E04753" w:rsidRDefault="00E04753" w:rsidP="00E04753">
      <w:pPr>
        <w:spacing w:after="0" w:line="240" w:lineRule="auto"/>
        <w:textAlignment w:val="baseline"/>
        <w:rPr>
          <w:rFonts w:ascii="Arial" w:eastAsia="Times New Roman" w:hAnsi="Arial" w:cs="Arial"/>
          <w:color w:val="666666"/>
          <w:sz w:val="21"/>
          <w:szCs w:val="21"/>
          <w:lang w:eastAsia="es-AR"/>
        </w:rPr>
      </w:pPr>
    </w:p>
    <w:p w:rsidR="00E04753" w:rsidRPr="00E04753" w:rsidRDefault="00E04753" w:rsidP="00E04753">
      <w:pPr>
        <w:spacing w:after="0" w:line="240" w:lineRule="atLeast"/>
        <w:textAlignment w:val="baseline"/>
        <w:outlineLvl w:val="2"/>
        <w:rPr>
          <w:rFonts w:ascii="Arial" w:eastAsia="Times New Roman" w:hAnsi="Arial" w:cs="Arial"/>
          <w:color w:val="333333"/>
          <w:sz w:val="33"/>
          <w:szCs w:val="33"/>
          <w:lang w:eastAsia="es-AR"/>
        </w:rPr>
      </w:pPr>
      <w:r w:rsidRPr="00E04753">
        <w:rPr>
          <w:rFonts w:ascii="Arial" w:eastAsia="Times New Roman" w:hAnsi="Arial" w:cs="Arial"/>
          <w:b/>
          <w:bCs/>
          <w:color w:val="333333"/>
          <w:sz w:val="33"/>
          <w:szCs w:val="33"/>
          <w:bdr w:val="none" w:sz="0" w:space="0" w:color="auto" w:frame="1"/>
          <w:lang w:eastAsia="es-AR"/>
        </w:rPr>
        <w:t>¿Cuál es la población objetivo del Proyecto?</w:t>
      </w:r>
    </w:p>
    <w:p w:rsidR="00E04753" w:rsidRPr="00E04753" w:rsidRDefault="00E04753" w:rsidP="00E04753">
      <w:pPr>
        <w:spacing w:after="0" w:line="240" w:lineRule="atLeast"/>
        <w:textAlignment w:val="baseline"/>
        <w:outlineLvl w:val="3"/>
        <w:rPr>
          <w:rFonts w:ascii="Arial" w:eastAsia="Times New Roman" w:hAnsi="Arial" w:cs="Arial"/>
          <w:color w:val="333333"/>
          <w:sz w:val="27"/>
          <w:szCs w:val="27"/>
          <w:lang w:eastAsia="es-AR"/>
        </w:rPr>
      </w:pPr>
      <w:r w:rsidRPr="00E04753">
        <w:rPr>
          <w:rFonts w:ascii="Arial" w:eastAsia="Times New Roman" w:hAnsi="Arial" w:cs="Arial"/>
          <w:color w:val="333333"/>
          <w:sz w:val="27"/>
          <w:szCs w:val="27"/>
          <w:lang w:eastAsia="es-AR"/>
        </w:rPr>
        <w:t>El proyecto puede tener diversas poblaciones objetivo. Se propone, como prioritarias:</w:t>
      </w:r>
    </w:p>
    <w:p w:rsidR="00E04753" w:rsidRPr="00E04753" w:rsidRDefault="00E04753" w:rsidP="00E04753">
      <w:pPr>
        <w:numPr>
          <w:ilvl w:val="0"/>
          <w:numId w:val="2"/>
        </w:numPr>
        <w:spacing w:after="0" w:line="390" w:lineRule="atLeast"/>
        <w:ind w:left="0"/>
        <w:textAlignment w:val="baseline"/>
        <w:rPr>
          <w:rFonts w:ascii="Arial" w:eastAsia="Times New Roman" w:hAnsi="Arial" w:cs="Arial"/>
          <w:color w:val="666666"/>
          <w:sz w:val="21"/>
          <w:szCs w:val="21"/>
          <w:lang w:eastAsia="es-AR"/>
        </w:rPr>
      </w:pPr>
      <w:r w:rsidRPr="00E04753">
        <w:rPr>
          <w:rFonts w:ascii="Arial" w:eastAsia="Times New Roman" w:hAnsi="Arial" w:cs="Arial"/>
          <w:color w:val="666666"/>
          <w:sz w:val="21"/>
          <w:szCs w:val="21"/>
          <w:lang w:eastAsia="es-AR"/>
        </w:rPr>
        <w:t>Trabajadores y espacios de trabajo considerados “esenciales”, exentos del cumplimiento de la Cuarentena.</w:t>
      </w:r>
    </w:p>
    <w:p w:rsidR="00E04753" w:rsidRPr="00E04753" w:rsidRDefault="00E04753" w:rsidP="00E04753">
      <w:pPr>
        <w:numPr>
          <w:ilvl w:val="0"/>
          <w:numId w:val="2"/>
        </w:numPr>
        <w:spacing w:after="0" w:line="390" w:lineRule="atLeast"/>
        <w:ind w:left="0"/>
        <w:textAlignment w:val="baseline"/>
        <w:rPr>
          <w:rFonts w:ascii="Arial" w:eastAsia="Times New Roman" w:hAnsi="Arial" w:cs="Arial"/>
          <w:color w:val="666666"/>
          <w:sz w:val="21"/>
          <w:szCs w:val="21"/>
          <w:lang w:eastAsia="es-AR"/>
        </w:rPr>
      </w:pPr>
      <w:r w:rsidRPr="00E04753">
        <w:rPr>
          <w:rFonts w:ascii="Arial" w:eastAsia="Times New Roman" w:hAnsi="Arial" w:cs="Arial"/>
          <w:color w:val="666666"/>
          <w:sz w:val="21"/>
          <w:szCs w:val="21"/>
          <w:lang w:eastAsia="es-AR"/>
        </w:rPr>
        <w:t>Lugares críticos por los cuales circula gran cantidad de personas, tales como cajeros automáticos.</w:t>
      </w:r>
    </w:p>
    <w:p w:rsidR="00E04753" w:rsidRPr="00E04753" w:rsidRDefault="00E04753" w:rsidP="00E04753">
      <w:pPr>
        <w:numPr>
          <w:ilvl w:val="0"/>
          <w:numId w:val="2"/>
        </w:numPr>
        <w:spacing w:after="0" w:line="390" w:lineRule="atLeast"/>
        <w:ind w:left="0"/>
        <w:textAlignment w:val="baseline"/>
        <w:rPr>
          <w:rFonts w:ascii="Arial" w:eastAsia="Times New Roman" w:hAnsi="Arial" w:cs="Arial"/>
          <w:color w:val="666666"/>
          <w:sz w:val="21"/>
          <w:szCs w:val="21"/>
          <w:lang w:eastAsia="es-AR"/>
        </w:rPr>
      </w:pPr>
      <w:r w:rsidRPr="00E04753">
        <w:rPr>
          <w:rFonts w:ascii="Arial" w:eastAsia="Times New Roman" w:hAnsi="Arial" w:cs="Arial"/>
          <w:color w:val="666666"/>
          <w:sz w:val="21"/>
          <w:szCs w:val="21"/>
          <w:lang w:eastAsia="es-AR"/>
        </w:rPr>
        <w:lastRenderedPageBreak/>
        <w:t>la población general que transita aún bajo la cuarentena o que por motivos de fuerza mayor acuden a sectores haciendo una densidad de tránsito peligrosa para la propagación de este virus (cientos o miles de personas)</w:t>
      </w:r>
    </w:p>
    <w:p w:rsidR="00E04753" w:rsidRDefault="00E04753" w:rsidP="00E04753">
      <w:pPr>
        <w:numPr>
          <w:ilvl w:val="0"/>
          <w:numId w:val="2"/>
        </w:numPr>
        <w:spacing w:after="0" w:line="390" w:lineRule="atLeast"/>
        <w:ind w:left="0"/>
        <w:textAlignment w:val="baseline"/>
        <w:rPr>
          <w:rFonts w:ascii="Arial" w:eastAsia="Times New Roman" w:hAnsi="Arial" w:cs="Arial"/>
          <w:color w:val="666666"/>
          <w:sz w:val="21"/>
          <w:szCs w:val="21"/>
          <w:lang w:eastAsia="es-AR"/>
        </w:rPr>
      </w:pPr>
      <w:r w:rsidRPr="00E04753">
        <w:rPr>
          <w:rFonts w:ascii="Arial" w:eastAsia="Times New Roman" w:hAnsi="Arial" w:cs="Arial"/>
          <w:color w:val="666666"/>
          <w:sz w:val="21"/>
          <w:szCs w:val="21"/>
          <w:lang w:eastAsia="es-AR"/>
        </w:rPr>
        <w:t>Otros a determinar.</w:t>
      </w:r>
    </w:p>
    <w:p w:rsidR="00E04753" w:rsidRDefault="00E04753" w:rsidP="00E04753">
      <w:pPr>
        <w:spacing w:after="0" w:line="390" w:lineRule="atLeast"/>
        <w:textAlignment w:val="baseline"/>
        <w:rPr>
          <w:rFonts w:ascii="Arial" w:eastAsia="Times New Roman" w:hAnsi="Arial" w:cs="Arial"/>
          <w:color w:val="666666"/>
          <w:sz w:val="21"/>
          <w:szCs w:val="21"/>
          <w:lang w:eastAsia="es-AR"/>
        </w:rPr>
      </w:pPr>
    </w:p>
    <w:p w:rsidR="00E04753" w:rsidRDefault="00E04753" w:rsidP="00E04753">
      <w:pPr>
        <w:spacing w:after="0" w:line="390" w:lineRule="atLeast"/>
        <w:textAlignment w:val="baseline"/>
        <w:rPr>
          <w:rFonts w:ascii="Arial" w:eastAsia="Times New Roman" w:hAnsi="Arial" w:cs="Arial"/>
          <w:color w:val="666666"/>
          <w:sz w:val="21"/>
          <w:szCs w:val="21"/>
          <w:lang w:eastAsia="es-AR"/>
        </w:rPr>
      </w:pPr>
    </w:p>
    <w:p w:rsidR="00E04753" w:rsidRDefault="00E04753" w:rsidP="00E04753">
      <w:pPr>
        <w:spacing w:after="0" w:line="390" w:lineRule="atLeast"/>
        <w:textAlignment w:val="baseline"/>
        <w:rPr>
          <w:rFonts w:ascii="Arial" w:eastAsia="Times New Roman" w:hAnsi="Arial" w:cs="Arial"/>
          <w:color w:val="666666"/>
          <w:sz w:val="21"/>
          <w:szCs w:val="21"/>
          <w:lang w:eastAsia="es-AR"/>
        </w:rPr>
      </w:pPr>
    </w:p>
    <w:p w:rsidR="00E04753" w:rsidRPr="00E04753" w:rsidRDefault="00E04753" w:rsidP="00E04753">
      <w:pPr>
        <w:spacing w:after="0" w:line="390" w:lineRule="atLeast"/>
        <w:textAlignment w:val="baseline"/>
        <w:rPr>
          <w:rFonts w:ascii="Arial" w:eastAsia="Times New Roman" w:hAnsi="Arial" w:cs="Arial"/>
          <w:color w:val="666666"/>
          <w:sz w:val="21"/>
          <w:szCs w:val="21"/>
          <w:lang w:eastAsia="es-AR"/>
        </w:rPr>
      </w:pPr>
    </w:p>
    <w:p w:rsidR="00E04753" w:rsidRPr="00E04753" w:rsidRDefault="00E04753" w:rsidP="00E04753">
      <w:pPr>
        <w:spacing w:after="0" w:line="240" w:lineRule="atLeast"/>
        <w:textAlignment w:val="baseline"/>
        <w:outlineLvl w:val="2"/>
        <w:rPr>
          <w:rFonts w:ascii="Arial" w:eastAsia="Times New Roman" w:hAnsi="Arial" w:cs="Arial"/>
          <w:color w:val="333333"/>
          <w:sz w:val="33"/>
          <w:szCs w:val="33"/>
          <w:lang w:eastAsia="es-AR"/>
        </w:rPr>
      </w:pPr>
      <w:r w:rsidRPr="00E04753">
        <w:rPr>
          <w:rFonts w:ascii="Arial" w:eastAsia="Times New Roman" w:hAnsi="Arial" w:cs="Arial"/>
          <w:b/>
          <w:bCs/>
          <w:color w:val="333333"/>
          <w:sz w:val="33"/>
          <w:szCs w:val="33"/>
          <w:bdr w:val="none" w:sz="0" w:space="0" w:color="auto" w:frame="1"/>
          <w:lang w:eastAsia="es-AR"/>
        </w:rPr>
        <w:t>¿Cuál es el modelo de intervención del Proyecto?</w:t>
      </w:r>
    </w:p>
    <w:p w:rsidR="00E04753" w:rsidRPr="00E04753" w:rsidRDefault="00E04753" w:rsidP="00E04753">
      <w:pPr>
        <w:spacing w:after="0" w:line="240" w:lineRule="auto"/>
        <w:textAlignment w:val="baseline"/>
        <w:rPr>
          <w:rFonts w:ascii="Arial" w:eastAsia="Times New Roman" w:hAnsi="Arial" w:cs="Arial"/>
          <w:color w:val="666666"/>
          <w:sz w:val="21"/>
          <w:szCs w:val="21"/>
          <w:lang w:eastAsia="es-AR"/>
        </w:rPr>
      </w:pPr>
      <w:r w:rsidRPr="00E04753">
        <w:rPr>
          <w:rFonts w:ascii="Arial" w:eastAsia="Times New Roman" w:hAnsi="Arial" w:cs="Arial"/>
          <w:color w:val="666666"/>
          <w:sz w:val="21"/>
          <w:szCs w:val="21"/>
          <w:lang w:eastAsia="es-AR"/>
        </w:rPr>
        <w:t>Por sus características, se propone que el proyecto comience como un </w:t>
      </w:r>
      <w:r w:rsidRPr="00E04753">
        <w:rPr>
          <w:rFonts w:ascii="Arial" w:eastAsia="Times New Roman" w:hAnsi="Arial" w:cs="Arial"/>
          <w:b/>
          <w:bCs/>
          <w:color w:val="666666"/>
          <w:sz w:val="21"/>
          <w:szCs w:val="21"/>
          <w:bdr w:val="none" w:sz="0" w:space="0" w:color="auto" w:frame="1"/>
          <w:lang w:eastAsia="es-AR"/>
        </w:rPr>
        <w:t>proyecto piloto</w:t>
      </w:r>
      <w:r w:rsidRPr="00E04753">
        <w:rPr>
          <w:rFonts w:ascii="Arial" w:eastAsia="Times New Roman" w:hAnsi="Arial" w:cs="Arial"/>
          <w:color w:val="666666"/>
          <w:sz w:val="21"/>
          <w:szCs w:val="21"/>
          <w:lang w:eastAsia="es-AR"/>
        </w:rPr>
        <w:t>, a desarrollar en determinados sitios priorizados. Se proponen no más de </w:t>
      </w:r>
      <w:r w:rsidRPr="00E04753">
        <w:rPr>
          <w:rFonts w:ascii="Arial" w:eastAsia="Times New Roman" w:hAnsi="Arial" w:cs="Arial"/>
          <w:b/>
          <w:bCs/>
          <w:color w:val="666666"/>
          <w:sz w:val="21"/>
          <w:szCs w:val="21"/>
          <w:bdr w:val="none" w:sz="0" w:space="0" w:color="auto" w:frame="1"/>
          <w:lang w:eastAsia="es-AR"/>
        </w:rPr>
        <w:t>5 (cinco) </w:t>
      </w:r>
      <w:r w:rsidRPr="00E04753">
        <w:rPr>
          <w:rFonts w:ascii="Arial" w:eastAsia="Times New Roman" w:hAnsi="Arial" w:cs="Arial"/>
          <w:color w:val="666666"/>
          <w:sz w:val="21"/>
          <w:szCs w:val="21"/>
          <w:lang w:eastAsia="es-AR"/>
        </w:rPr>
        <w:t>lugares que puedan ser abordados por un equipo de pocas personas y por dispositivos pequeños. Esto permitirá evaluar las potencialidades, limitantes y mejoras necesarias de manera rápida y segura.</w:t>
      </w:r>
    </w:p>
    <w:p w:rsidR="00E04753" w:rsidRPr="00E04753" w:rsidRDefault="00E04753" w:rsidP="00E04753">
      <w:pPr>
        <w:spacing w:after="0" w:line="240" w:lineRule="auto"/>
        <w:textAlignment w:val="baseline"/>
        <w:rPr>
          <w:rFonts w:ascii="Arial" w:eastAsia="Times New Roman" w:hAnsi="Arial" w:cs="Arial"/>
          <w:color w:val="666666"/>
          <w:sz w:val="21"/>
          <w:szCs w:val="21"/>
          <w:lang w:eastAsia="es-AR"/>
        </w:rPr>
      </w:pPr>
      <w:r w:rsidRPr="00E04753">
        <w:rPr>
          <w:rFonts w:ascii="Arial" w:eastAsia="Times New Roman" w:hAnsi="Arial" w:cs="Arial"/>
          <w:color w:val="666666"/>
          <w:sz w:val="21"/>
          <w:szCs w:val="21"/>
          <w:lang w:eastAsia="es-AR"/>
        </w:rPr>
        <w:t>La priorización obedecerá a criterios técnicos y políticos (posibilidad de desarrollo de la herramienta, alcance, etc.).</w:t>
      </w:r>
    </w:p>
    <w:p w:rsidR="00E04753" w:rsidRPr="00E04753" w:rsidRDefault="00E04753" w:rsidP="00E04753">
      <w:pPr>
        <w:spacing w:after="0" w:line="240" w:lineRule="auto"/>
        <w:textAlignment w:val="baseline"/>
        <w:rPr>
          <w:rFonts w:ascii="Arial" w:eastAsia="Times New Roman" w:hAnsi="Arial" w:cs="Arial"/>
          <w:color w:val="666666"/>
          <w:sz w:val="21"/>
          <w:szCs w:val="21"/>
          <w:lang w:eastAsia="es-AR"/>
        </w:rPr>
      </w:pPr>
      <w:r w:rsidRPr="00E04753">
        <w:rPr>
          <w:rFonts w:ascii="Arial" w:eastAsia="Times New Roman" w:hAnsi="Arial" w:cs="Arial"/>
          <w:color w:val="666666"/>
          <w:sz w:val="21"/>
          <w:szCs w:val="21"/>
          <w:lang w:eastAsia="es-AR"/>
        </w:rPr>
        <w:t>Tanto para su validación como para su implementación es conveniente desarrollar consensos técnicos y políticos. Sumar a científicos, políticos locales, organizaciones de la sociedad civil, entre otros, asegurará que el proyecto pueda ser implementado y sea sustentable. Este proyecto es una oportunidad para que distintos actores se sumen en la búsqueda y en la implementación de soluciones novedosas frente a esta pandemia, y formen parte de las distintas etapas de la solución propuesta:</w:t>
      </w:r>
    </w:p>
    <w:p w:rsidR="00E04753" w:rsidRPr="00E04753" w:rsidRDefault="00E04753" w:rsidP="00E04753">
      <w:pPr>
        <w:numPr>
          <w:ilvl w:val="0"/>
          <w:numId w:val="3"/>
        </w:numPr>
        <w:spacing w:after="0" w:line="390" w:lineRule="atLeast"/>
        <w:ind w:left="0"/>
        <w:textAlignment w:val="baseline"/>
        <w:rPr>
          <w:rFonts w:ascii="Arial" w:eastAsia="Times New Roman" w:hAnsi="Arial" w:cs="Arial"/>
          <w:color w:val="666666"/>
          <w:sz w:val="21"/>
          <w:szCs w:val="21"/>
          <w:lang w:eastAsia="es-AR"/>
        </w:rPr>
      </w:pPr>
      <w:r w:rsidRPr="00E04753">
        <w:rPr>
          <w:rFonts w:ascii="Arial" w:eastAsia="Times New Roman" w:hAnsi="Arial" w:cs="Arial"/>
          <w:color w:val="666666"/>
          <w:sz w:val="21"/>
          <w:szCs w:val="21"/>
          <w:lang w:eastAsia="es-AR"/>
        </w:rPr>
        <w:t>Para </w:t>
      </w:r>
      <w:r w:rsidRPr="00E04753">
        <w:rPr>
          <w:rFonts w:ascii="Arial" w:eastAsia="Times New Roman" w:hAnsi="Arial" w:cs="Arial"/>
          <w:b/>
          <w:bCs/>
          <w:color w:val="666666"/>
          <w:sz w:val="21"/>
          <w:szCs w:val="21"/>
          <w:bdr w:val="none" w:sz="0" w:space="0" w:color="auto" w:frame="1"/>
          <w:lang w:eastAsia="es-AR"/>
        </w:rPr>
        <w:t>diseñar</w:t>
      </w:r>
      <w:r w:rsidRPr="00E04753">
        <w:rPr>
          <w:rFonts w:ascii="Arial" w:eastAsia="Times New Roman" w:hAnsi="Arial" w:cs="Arial"/>
          <w:color w:val="666666"/>
          <w:sz w:val="21"/>
          <w:szCs w:val="21"/>
          <w:lang w:eastAsia="es-AR"/>
        </w:rPr>
        <w:t> los dispositivos, determinar sus </w:t>
      </w:r>
      <w:r w:rsidRPr="00E04753">
        <w:rPr>
          <w:rFonts w:ascii="Arial" w:eastAsia="Times New Roman" w:hAnsi="Arial" w:cs="Arial"/>
          <w:b/>
          <w:bCs/>
          <w:color w:val="666666"/>
          <w:sz w:val="21"/>
          <w:szCs w:val="21"/>
          <w:bdr w:val="none" w:sz="0" w:space="0" w:color="auto" w:frame="1"/>
          <w:lang w:eastAsia="es-AR"/>
        </w:rPr>
        <w:t>características técnicas</w:t>
      </w:r>
      <w:r w:rsidRPr="00E04753">
        <w:rPr>
          <w:rFonts w:ascii="Arial" w:eastAsia="Times New Roman" w:hAnsi="Arial" w:cs="Arial"/>
          <w:color w:val="666666"/>
          <w:sz w:val="21"/>
          <w:szCs w:val="21"/>
          <w:lang w:eastAsia="es-AR"/>
        </w:rPr>
        <w:t>, alcance, vida útil y otras especificaciones, así como para </w:t>
      </w:r>
      <w:r w:rsidRPr="00E04753">
        <w:rPr>
          <w:rFonts w:ascii="Arial" w:eastAsia="Times New Roman" w:hAnsi="Arial" w:cs="Arial"/>
          <w:b/>
          <w:bCs/>
          <w:color w:val="666666"/>
          <w:sz w:val="21"/>
          <w:szCs w:val="21"/>
          <w:bdr w:val="none" w:sz="0" w:space="0" w:color="auto" w:frame="1"/>
          <w:lang w:eastAsia="es-AR"/>
        </w:rPr>
        <w:t>capacitar</w:t>
      </w:r>
      <w:r w:rsidRPr="00E04753">
        <w:rPr>
          <w:rFonts w:ascii="Arial" w:eastAsia="Times New Roman" w:hAnsi="Arial" w:cs="Arial"/>
          <w:color w:val="666666"/>
          <w:sz w:val="21"/>
          <w:szCs w:val="21"/>
          <w:lang w:eastAsia="es-AR"/>
        </w:rPr>
        <w:t> a quienes los manipulan, se puede involucrar al sistema científico tecnológico de la provincia.</w:t>
      </w:r>
    </w:p>
    <w:p w:rsidR="00E04753" w:rsidRPr="00E04753" w:rsidRDefault="00E04753" w:rsidP="00E04753">
      <w:pPr>
        <w:numPr>
          <w:ilvl w:val="0"/>
          <w:numId w:val="3"/>
        </w:numPr>
        <w:spacing w:after="0" w:line="390" w:lineRule="atLeast"/>
        <w:ind w:left="0"/>
        <w:textAlignment w:val="baseline"/>
        <w:rPr>
          <w:rFonts w:ascii="Arial" w:eastAsia="Times New Roman" w:hAnsi="Arial" w:cs="Arial"/>
          <w:color w:val="666666"/>
          <w:sz w:val="21"/>
          <w:szCs w:val="21"/>
          <w:lang w:eastAsia="es-AR"/>
        </w:rPr>
      </w:pPr>
      <w:r w:rsidRPr="00E04753">
        <w:rPr>
          <w:rFonts w:ascii="Arial" w:eastAsia="Times New Roman" w:hAnsi="Arial" w:cs="Arial"/>
          <w:color w:val="666666"/>
          <w:sz w:val="21"/>
          <w:szCs w:val="21"/>
          <w:lang w:eastAsia="es-AR"/>
        </w:rPr>
        <w:t>Para </w:t>
      </w:r>
      <w:r w:rsidRPr="00E04753">
        <w:rPr>
          <w:rFonts w:ascii="Arial" w:eastAsia="Times New Roman" w:hAnsi="Arial" w:cs="Arial"/>
          <w:b/>
          <w:bCs/>
          <w:color w:val="666666"/>
          <w:sz w:val="21"/>
          <w:szCs w:val="21"/>
          <w:bdr w:val="none" w:sz="0" w:space="0" w:color="auto" w:frame="1"/>
          <w:lang w:eastAsia="es-AR"/>
        </w:rPr>
        <w:t>construir</w:t>
      </w:r>
      <w:r w:rsidRPr="00E04753">
        <w:rPr>
          <w:rFonts w:ascii="Arial" w:eastAsia="Times New Roman" w:hAnsi="Arial" w:cs="Arial"/>
          <w:color w:val="666666"/>
          <w:sz w:val="21"/>
          <w:szCs w:val="21"/>
          <w:lang w:eastAsia="es-AR"/>
        </w:rPr>
        <w:t> los dispositivos y el </w:t>
      </w:r>
      <w:r w:rsidRPr="00E04753">
        <w:rPr>
          <w:rFonts w:ascii="Arial" w:eastAsia="Times New Roman" w:hAnsi="Arial" w:cs="Arial"/>
          <w:b/>
          <w:bCs/>
          <w:color w:val="666666"/>
          <w:sz w:val="21"/>
          <w:szCs w:val="21"/>
          <w:bdr w:val="none" w:sz="0" w:space="0" w:color="auto" w:frame="1"/>
          <w:lang w:eastAsia="es-AR"/>
        </w:rPr>
        <w:t>equipamiento</w:t>
      </w:r>
      <w:r w:rsidRPr="00E04753">
        <w:rPr>
          <w:rFonts w:ascii="Arial" w:eastAsia="Times New Roman" w:hAnsi="Arial" w:cs="Arial"/>
          <w:color w:val="666666"/>
          <w:sz w:val="21"/>
          <w:szCs w:val="21"/>
          <w:lang w:eastAsia="es-AR"/>
        </w:rPr>
        <w:t> adecuado para su manipulación, en conjunto con el sistema científico tecnológico y con los organismos con competencia en el tema, se pueden sumar PYMES, empresas en incubación, emprendedores, entre otros.</w:t>
      </w:r>
    </w:p>
    <w:p w:rsidR="00E04753" w:rsidRPr="00E04753" w:rsidRDefault="00E04753" w:rsidP="00E04753">
      <w:pPr>
        <w:numPr>
          <w:ilvl w:val="0"/>
          <w:numId w:val="3"/>
        </w:numPr>
        <w:spacing w:after="0" w:line="390" w:lineRule="atLeast"/>
        <w:ind w:left="0"/>
        <w:textAlignment w:val="baseline"/>
        <w:rPr>
          <w:rFonts w:ascii="Arial" w:eastAsia="Times New Roman" w:hAnsi="Arial" w:cs="Arial"/>
          <w:color w:val="666666"/>
          <w:sz w:val="21"/>
          <w:szCs w:val="21"/>
          <w:lang w:eastAsia="es-AR"/>
        </w:rPr>
      </w:pPr>
      <w:r w:rsidRPr="00E04753">
        <w:rPr>
          <w:rFonts w:ascii="Arial" w:eastAsia="Times New Roman" w:hAnsi="Arial" w:cs="Arial"/>
          <w:color w:val="666666"/>
          <w:sz w:val="21"/>
          <w:szCs w:val="21"/>
          <w:lang w:eastAsia="es-AR"/>
        </w:rPr>
        <w:t>Para </w:t>
      </w:r>
      <w:r w:rsidRPr="00E04753">
        <w:rPr>
          <w:rFonts w:ascii="Arial" w:eastAsia="Times New Roman" w:hAnsi="Arial" w:cs="Arial"/>
          <w:b/>
          <w:bCs/>
          <w:color w:val="666666"/>
          <w:sz w:val="21"/>
          <w:szCs w:val="21"/>
          <w:bdr w:val="none" w:sz="0" w:space="0" w:color="auto" w:frame="1"/>
          <w:lang w:eastAsia="es-AR"/>
        </w:rPr>
        <w:t>financiar</w:t>
      </w:r>
      <w:r w:rsidRPr="00E04753">
        <w:rPr>
          <w:rFonts w:ascii="Arial" w:eastAsia="Times New Roman" w:hAnsi="Arial" w:cs="Arial"/>
          <w:color w:val="666666"/>
          <w:sz w:val="21"/>
          <w:szCs w:val="21"/>
          <w:lang w:eastAsia="es-AR"/>
        </w:rPr>
        <w:t> el proyecto, se pueden sumar a empresas del rubro (constructoras, proveedoras de insumos eléctricos, entre otras).</w:t>
      </w:r>
    </w:p>
    <w:p w:rsidR="00E04753" w:rsidRPr="00E04753" w:rsidRDefault="00E04753" w:rsidP="00E04753">
      <w:pPr>
        <w:numPr>
          <w:ilvl w:val="0"/>
          <w:numId w:val="3"/>
        </w:numPr>
        <w:spacing w:after="0" w:line="390" w:lineRule="atLeast"/>
        <w:ind w:left="0"/>
        <w:textAlignment w:val="baseline"/>
        <w:rPr>
          <w:rFonts w:ascii="Arial" w:eastAsia="Times New Roman" w:hAnsi="Arial" w:cs="Arial"/>
          <w:color w:val="666666"/>
          <w:sz w:val="21"/>
          <w:szCs w:val="21"/>
          <w:lang w:eastAsia="es-AR"/>
        </w:rPr>
      </w:pPr>
      <w:r w:rsidRPr="00E04753">
        <w:rPr>
          <w:rFonts w:ascii="Arial" w:eastAsia="Times New Roman" w:hAnsi="Arial" w:cs="Arial"/>
          <w:color w:val="666666"/>
          <w:sz w:val="21"/>
          <w:szCs w:val="21"/>
          <w:lang w:eastAsia="es-AR"/>
        </w:rPr>
        <w:t>Para </w:t>
      </w:r>
      <w:r w:rsidRPr="00E04753">
        <w:rPr>
          <w:rFonts w:ascii="Arial" w:eastAsia="Times New Roman" w:hAnsi="Arial" w:cs="Arial"/>
          <w:b/>
          <w:bCs/>
          <w:color w:val="666666"/>
          <w:sz w:val="21"/>
          <w:szCs w:val="21"/>
          <w:bdr w:val="none" w:sz="0" w:space="0" w:color="auto" w:frame="1"/>
          <w:lang w:eastAsia="es-AR"/>
        </w:rPr>
        <w:t>manipular</w:t>
      </w:r>
      <w:r w:rsidRPr="00E04753">
        <w:rPr>
          <w:rFonts w:ascii="Arial" w:eastAsia="Times New Roman" w:hAnsi="Arial" w:cs="Arial"/>
          <w:color w:val="666666"/>
          <w:sz w:val="21"/>
          <w:szCs w:val="21"/>
          <w:lang w:eastAsia="es-AR"/>
        </w:rPr>
        <w:t> los dispositivos, realizar su </w:t>
      </w:r>
      <w:r w:rsidRPr="00E04753">
        <w:rPr>
          <w:rFonts w:ascii="Arial" w:eastAsia="Times New Roman" w:hAnsi="Arial" w:cs="Arial"/>
          <w:b/>
          <w:bCs/>
          <w:color w:val="666666"/>
          <w:sz w:val="21"/>
          <w:szCs w:val="21"/>
          <w:bdr w:val="none" w:sz="0" w:space="0" w:color="auto" w:frame="1"/>
          <w:lang w:eastAsia="es-AR"/>
        </w:rPr>
        <w:t>mantenimiento</w:t>
      </w:r>
      <w:r w:rsidRPr="00E04753">
        <w:rPr>
          <w:rFonts w:ascii="Arial" w:eastAsia="Times New Roman" w:hAnsi="Arial" w:cs="Arial"/>
          <w:color w:val="666666"/>
          <w:sz w:val="21"/>
          <w:szCs w:val="21"/>
          <w:lang w:eastAsia="es-AR"/>
        </w:rPr>
        <w:t> y </w:t>
      </w:r>
      <w:r w:rsidRPr="00E04753">
        <w:rPr>
          <w:rFonts w:ascii="Arial" w:eastAsia="Times New Roman" w:hAnsi="Arial" w:cs="Arial"/>
          <w:b/>
          <w:bCs/>
          <w:color w:val="666666"/>
          <w:sz w:val="21"/>
          <w:szCs w:val="21"/>
          <w:bdr w:val="none" w:sz="0" w:space="0" w:color="auto" w:frame="1"/>
          <w:lang w:eastAsia="es-AR"/>
        </w:rPr>
        <w:t>repararlos</w:t>
      </w:r>
      <w:r w:rsidRPr="00E04753">
        <w:rPr>
          <w:rFonts w:ascii="Arial" w:eastAsia="Times New Roman" w:hAnsi="Arial" w:cs="Arial"/>
          <w:color w:val="666666"/>
          <w:sz w:val="21"/>
          <w:szCs w:val="21"/>
          <w:lang w:eastAsia="es-AR"/>
        </w:rPr>
        <w:t>, se pueden involucrar a las áreas de servicios generales de la provincia y los municipios involucrados, previa capacitación y con el equipamiento adecuado para su uso.</w:t>
      </w:r>
    </w:p>
    <w:p w:rsidR="00E04753" w:rsidRPr="00E04753" w:rsidRDefault="00E04753" w:rsidP="00E04753">
      <w:pPr>
        <w:numPr>
          <w:ilvl w:val="0"/>
          <w:numId w:val="3"/>
        </w:numPr>
        <w:spacing w:after="0" w:line="390" w:lineRule="atLeast"/>
        <w:ind w:left="0"/>
        <w:textAlignment w:val="baseline"/>
        <w:rPr>
          <w:rFonts w:ascii="Arial" w:eastAsia="Times New Roman" w:hAnsi="Arial" w:cs="Arial"/>
          <w:color w:val="666666"/>
          <w:sz w:val="21"/>
          <w:szCs w:val="21"/>
          <w:lang w:eastAsia="es-AR"/>
        </w:rPr>
      </w:pPr>
      <w:r w:rsidRPr="00E04753">
        <w:rPr>
          <w:rFonts w:ascii="Arial" w:eastAsia="Times New Roman" w:hAnsi="Arial" w:cs="Arial"/>
          <w:color w:val="666666"/>
          <w:sz w:val="21"/>
          <w:szCs w:val="21"/>
          <w:lang w:eastAsia="es-AR"/>
        </w:rPr>
        <w:t>Para </w:t>
      </w:r>
      <w:r w:rsidRPr="00E04753">
        <w:rPr>
          <w:rFonts w:ascii="Arial" w:eastAsia="Times New Roman" w:hAnsi="Arial" w:cs="Arial"/>
          <w:b/>
          <w:bCs/>
          <w:color w:val="666666"/>
          <w:sz w:val="21"/>
          <w:szCs w:val="21"/>
          <w:bdr w:val="none" w:sz="0" w:space="0" w:color="auto" w:frame="1"/>
          <w:lang w:eastAsia="es-AR"/>
        </w:rPr>
        <w:t>comunicar</w:t>
      </w:r>
      <w:r w:rsidRPr="00E04753">
        <w:rPr>
          <w:rFonts w:ascii="Arial" w:eastAsia="Times New Roman" w:hAnsi="Arial" w:cs="Arial"/>
          <w:color w:val="666666"/>
          <w:sz w:val="21"/>
          <w:szCs w:val="21"/>
          <w:lang w:eastAsia="es-AR"/>
        </w:rPr>
        <w:t> el proyecto, además de las áreas provinciales y municipales correspondientes, se pueden sumar a los medios de comunicación privados, a organizaciones de la sociedad civil, a líderes barriales.</w:t>
      </w:r>
    </w:p>
    <w:p w:rsidR="00E04753" w:rsidRPr="00E04753" w:rsidRDefault="00E04753" w:rsidP="00E04753">
      <w:pPr>
        <w:numPr>
          <w:ilvl w:val="0"/>
          <w:numId w:val="3"/>
        </w:numPr>
        <w:spacing w:after="0" w:line="390" w:lineRule="atLeast"/>
        <w:ind w:left="0"/>
        <w:textAlignment w:val="baseline"/>
        <w:rPr>
          <w:rFonts w:ascii="Arial" w:eastAsia="Times New Roman" w:hAnsi="Arial" w:cs="Arial"/>
          <w:color w:val="666666"/>
          <w:sz w:val="21"/>
          <w:szCs w:val="21"/>
          <w:lang w:eastAsia="es-AR"/>
        </w:rPr>
      </w:pPr>
      <w:r w:rsidRPr="00E04753">
        <w:rPr>
          <w:rFonts w:ascii="Arial" w:eastAsia="Times New Roman" w:hAnsi="Arial" w:cs="Arial"/>
          <w:color w:val="666666"/>
          <w:sz w:val="21"/>
          <w:szCs w:val="21"/>
          <w:lang w:eastAsia="es-AR"/>
        </w:rPr>
        <w:t>Para </w:t>
      </w:r>
      <w:r w:rsidRPr="00E04753">
        <w:rPr>
          <w:rFonts w:ascii="Arial" w:eastAsia="Times New Roman" w:hAnsi="Arial" w:cs="Arial"/>
          <w:b/>
          <w:bCs/>
          <w:color w:val="666666"/>
          <w:sz w:val="21"/>
          <w:szCs w:val="21"/>
          <w:bdr w:val="none" w:sz="0" w:space="0" w:color="auto" w:frame="1"/>
          <w:lang w:eastAsia="es-AR"/>
        </w:rPr>
        <w:t>ampliar o expandir</w:t>
      </w:r>
      <w:r w:rsidRPr="00E04753">
        <w:rPr>
          <w:rFonts w:ascii="Arial" w:eastAsia="Times New Roman" w:hAnsi="Arial" w:cs="Arial"/>
          <w:color w:val="666666"/>
          <w:sz w:val="21"/>
          <w:szCs w:val="21"/>
          <w:lang w:eastAsia="es-AR"/>
        </w:rPr>
        <w:t> el proyecto, se puede contar con los intendentes, con líderes de organizaciones de la sociedad civil, etc.</w:t>
      </w:r>
    </w:p>
    <w:p w:rsidR="00E04753" w:rsidRPr="00E04753" w:rsidRDefault="00E04753" w:rsidP="00E04753">
      <w:pPr>
        <w:numPr>
          <w:ilvl w:val="0"/>
          <w:numId w:val="3"/>
        </w:numPr>
        <w:spacing w:after="0" w:line="390" w:lineRule="atLeast"/>
        <w:ind w:left="0"/>
        <w:textAlignment w:val="baseline"/>
        <w:rPr>
          <w:rFonts w:ascii="Arial" w:eastAsia="Times New Roman" w:hAnsi="Arial" w:cs="Arial"/>
          <w:color w:val="666666"/>
          <w:sz w:val="21"/>
          <w:szCs w:val="21"/>
          <w:lang w:eastAsia="es-AR"/>
        </w:rPr>
      </w:pPr>
      <w:r w:rsidRPr="00E04753">
        <w:rPr>
          <w:rFonts w:ascii="Arial" w:eastAsia="Times New Roman" w:hAnsi="Arial" w:cs="Arial"/>
          <w:color w:val="666666"/>
          <w:sz w:val="21"/>
          <w:szCs w:val="21"/>
          <w:lang w:eastAsia="es-AR"/>
        </w:rPr>
        <w:t>En mano el municipio cuenta con una convocatoria civil donde se han inscripto muchas personas que quieren ayudar contra este flagelo.</w:t>
      </w:r>
      <w:bookmarkStart w:id="0" w:name="_GoBack"/>
      <w:bookmarkEnd w:id="0"/>
    </w:p>
    <w:p w:rsidR="00E04753" w:rsidRPr="00E04753" w:rsidRDefault="00E04753" w:rsidP="00E04753">
      <w:pPr>
        <w:spacing w:after="0" w:line="240" w:lineRule="atLeast"/>
        <w:textAlignment w:val="baseline"/>
        <w:outlineLvl w:val="2"/>
        <w:rPr>
          <w:rFonts w:ascii="Arial" w:eastAsia="Times New Roman" w:hAnsi="Arial" w:cs="Arial"/>
          <w:color w:val="333333"/>
          <w:sz w:val="33"/>
          <w:szCs w:val="33"/>
          <w:lang w:eastAsia="es-AR"/>
        </w:rPr>
      </w:pPr>
      <w:r w:rsidRPr="00E04753">
        <w:rPr>
          <w:rFonts w:ascii="Arial" w:eastAsia="Times New Roman" w:hAnsi="Arial" w:cs="Arial"/>
          <w:b/>
          <w:bCs/>
          <w:color w:val="333333"/>
          <w:sz w:val="33"/>
          <w:szCs w:val="33"/>
          <w:bdr w:val="none" w:sz="0" w:space="0" w:color="auto" w:frame="1"/>
          <w:lang w:eastAsia="es-AR"/>
        </w:rPr>
        <w:lastRenderedPageBreak/>
        <w:t>¿Cuál es el costo de este proyecto?</w:t>
      </w:r>
    </w:p>
    <w:p w:rsidR="00E04753" w:rsidRPr="00E04753" w:rsidRDefault="00E04753" w:rsidP="00E04753">
      <w:pPr>
        <w:spacing w:after="0" w:line="240" w:lineRule="auto"/>
        <w:textAlignment w:val="baseline"/>
        <w:rPr>
          <w:rFonts w:ascii="Arial" w:eastAsia="Times New Roman" w:hAnsi="Arial" w:cs="Arial"/>
          <w:color w:val="666666"/>
          <w:sz w:val="21"/>
          <w:szCs w:val="21"/>
          <w:lang w:eastAsia="es-AR"/>
        </w:rPr>
      </w:pPr>
      <w:r w:rsidRPr="00E04753">
        <w:rPr>
          <w:rFonts w:ascii="Arial" w:eastAsia="Times New Roman" w:hAnsi="Arial" w:cs="Arial"/>
          <w:color w:val="666666"/>
          <w:sz w:val="21"/>
          <w:szCs w:val="21"/>
          <w:lang w:eastAsia="es-AR"/>
        </w:rPr>
        <w:t>Si bien su costo dependerá del tipo de dispositivo a construir y de la cantidad de dispositivos, se estima que el presupuesto total para la etapa </w:t>
      </w:r>
      <w:r w:rsidRPr="00E04753">
        <w:rPr>
          <w:rFonts w:ascii="Arial" w:eastAsia="Times New Roman" w:hAnsi="Arial" w:cs="Arial"/>
          <w:b/>
          <w:bCs/>
          <w:color w:val="666666"/>
          <w:sz w:val="21"/>
          <w:szCs w:val="21"/>
          <w:bdr w:val="none" w:sz="0" w:space="0" w:color="auto" w:frame="1"/>
          <w:lang w:eastAsia="es-AR"/>
        </w:rPr>
        <w:t>piloto (5 lugares pequeños con 20 implementadores) </w:t>
      </w:r>
      <w:r w:rsidRPr="00E04753">
        <w:rPr>
          <w:rFonts w:ascii="Arial" w:eastAsia="Times New Roman" w:hAnsi="Arial" w:cs="Arial"/>
          <w:color w:val="666666"/>
          <w:sz w:val="21"/>
          <w:szCs w:val="21"/>
          <w:lang w:eastAsia="es-AR"/>
        </w:rPr>
        <w:t>es de $ 2.000.000 (cifra supuesta), e incluye:</w:t>
      </w:r>
    </w:p>
    <w:p w:rsidR="00E04753" w:rsidRPr="00E04753" w:rsidRDefault="00E04753" w:rsidP="00E04753">
      <w:pPr>
        <w:numPr>
          <w:ilvl w:val="0"/>
          <w:numId w:val="4"/>
        </w:numPr>
        <w:spacing w:after="0" w:line="390" w:lineRule="atLeast"/>
        <w:ind w:left="0"/>
        <w:textAlignment w:val="baseline"/>
        <w:rPr>
          <w:rFonts w:ascii="Arial" w:eastAsia="Times New Roman" w:hAnsi="Arial" w:cs="Arial"/>
          <w:color w:val="666666"/>
          <w:sz w:val="21"/>
          <w:szCs w:val="21"/>
          <w:lang w:eastAsia="es-AR"/>
        </w:rPr>
      </w:pPr>
      <w:r w:rsidRPr="00E04753">
        <w:rPr>
          <w:rFonts w:ascii="Arial" w:eastAsia="Times New Roman" w:hAnsi="Arial" w:cs="Arial"/>
          <w:color w:val="666666"/>
          <w:sz w:val="21"/>
          <w:szCs w:val="21"/>
          <w:lang w:eastAsia="es-AR"/>
        </w:rPr>
        <w:t>Diseño.</w:t>
      </w:r>
    </w:p>
    <w:p w:rsidR="00E04753" w:rsidRPr="00E04753" w:rsidRDefault="00E04753" w:rsidP="00E04753">
      <w:pPr>
        <w:numPr>
          <w:ilvl w:val="0"/>
          <w:numId w:val="4"/>
        </w:numPr>
        <w:spacing w:after="0" w:line="390" w:lineRule="atLeast"/>
        <w:ind w:left="0"/>
        <w:textAlignment w:val="baseline"/>
        <w:rPr>
          <w:rFonts w:ascii="Arial" w:eastAsia="Times New Roman" w:hAnsi="Arial" w:cs="Arial"/>
          <w:color w:val="666666"/>
          <w:sz w:val="21"/>
          <w:szCs w:val="21"/>
          <w:lang w:eastAsia="es-AR"/>
        </w:rPr>
      </w:pPr>
      <w:r w:rsidRPr="00E04753">
        <w:rPr>
          <w:rFonts w:ascii="Arial" w:eastAsia="Times New Roman" w:hAnsi="Arial" w:cs="Arial"/>
          <w:color w:val="666666"/>
          <w:sz w:val="21"/>
          <w:szCs w:val="21"/>
          <w:lang w:eastAsia="es-AR"/>
        </w:rPr>
        <w:t>Construcción.</w:t>
      </w:r>
    </w:p>
    <w:p w:rsidR="00E04753" w:rsidRPr="00E04753" w:rsidRDefault="00E04753" w:rsidP="00E04753">
      <w:pPr>
        <w:numPr>
          <w:ilvl w:val="0"/>
          <w:numId w:val="4"/>
        </w:numPr>
        <w:spacing w:after="0" w:line="390" w:lineRule="atLeast"/>
        <w:ind w:left="0"/>
        <w:textAlignment w:val="baseline"/>
        <w:rPr>
          <w:rFonts w:ascii="Arial" w:eastAsia="Times New Roman" w:hAnsi="Arial" w:cs="Arial"/>
          <w:color w:val="666666"/>
          <w:sz w:val="21"/>
          <w:szCs w:val="21"/>
          <w:lang w:eastAsia="es-AR"/>
        </w:rPr>
      </w:pPr>
      <w:r w:rsidRPr="00E04753">
        <w:rPr>
          <w:rFonts w:ascii="Arial" w:eastAsia="Times New Roman" w:hAnsi="Arial" w:cs="Arial"/>
          <w:color w:val="666666"/>
          <w:sz w:val="21"/>
          <w:szCs w:val="21"/>
          <w:lang w:eastAsia="es-AR"/>
        </w:rPr>
        <w:t>Capacitación.</w:t>
      </w:r>
    </w:p>
    <w:p w:rsidR="00E04753" w:rsidRPr="00E04753" w:rsidRDefault="00E04753" w:rsidP="00E04753">
      <w:pPr>
        <w:numPr>
          <w:ilvl w:val="0"/>
          <w:numId w:val="4"/>
        </w:numPr>
        <w:spacing w:after="0" w:line="390" w:lineRule="atLeast"/>
        <w:ind w:left="0"/>
        <w:textAlignment w:val="baseline"/>
        <w:rPr>
          <w:rFonts w:ascii="Arial" w:eastAsia="Times New Roman" w:hAnsi="Arial" w:cs="Arial"/>
          <w:color w:val="666666"/>
          <w:sz w:val="21"/>
          <w:szCs w:val="21"/>
          <w:lang w:eastAsia="es-AR"/>
        </w:rPr>
      </w:pPr>
      <w:r w:rsidRPr="00E04753">
        <w:rPr>
          <w:rFonts w:ascii="Arial" w:eastAsia="Times New Roman" w:hAnsi="Arial" w:cs="Arial"/>
          <w:color w:val="666666"/>
          <w:sz w:val="21"/>
          <w:szCs w:val="21"/>
          <w:lang w:eastAsia="es-AR"/>
        </w:rPr>
        <w:t>Comunicación</w:t>
      </w:r>
    </w:p>
    <w:p w:rsidR="00E04753" w:rsidRPr="00E04753" w:rsidRDefault="00E04753" w:rsidP="00E04753">
      <w:pPr>
        <w:numPr>
          <w:ilvl w:val="0"/>
          <w:numId w:val="4"/>
        </w:numPr>
        <w:spacing w:after="0" w:line="390" w:lineRule="atLeast"/>
        <w:ind w:left="0"/>
        <w:textAlignment w:val="baseline"/>
        <w:rPr>
          <w:rFonts w:ascii="Arial" w:eastAsia="Times New Roman" w:hAnsi="Arial" w:cs="Arial"/>
          <w:color w:val="666666"/>
          <w:sz w:val="21"/>
          <w:szCs w:val="21"/>
          <w:lang w:eastAsia="es-AR"/>
        </w:rPr>
      </w:pPr>
      <w:r w:rsidRPr="00E04753">
        <w:rPr>
          <w:rFonts w:ascii="Arial" w:eastAsia="Times New Roman" w:hAnsi="Arial" w:cs="Arial"/>
          <w:color w:val="666666"/>
          <w:sz w:val="21"/>
          <w:szCs w:val="21"/>
          <w:lang w:eastAsia="es-AR"/>
        </w:rPr>
        <w:t>viáticos (solo indispensables)</w:t>
      </w:r>
    </w:p>
    <w:p w:rsidR="00E04753" w:rsidRPr="00E04753" w:rsidRDefault="00E04753" w:rsidP="00E04753">
      <w:pPr>
        <w:numPr>
          <w:ilvl w:val="0"/>
          <w:numId w:val="4"/>
        </w:numPr>
        <w:spacing w:after="0" w:line="390" w:lineRule="atLeast"/>
        <w:ind w:left="0"/>
        <w:textAlignment w:val="baseline"/>
        <w:rPr>
          <w:rFonts w:ascii="Arial" w:eastAsia="Times New Roman" w:hAnsi="Arial" w:cs="Arial"/>
          <w:color w:val="666666"/>
          <w:sz w:val="21"/>
          <w:szCs w:val="21"/>
          <w:lang w:eastAsia="es-AR"/>
        </w:rPr>
      </w:pPr>
      <w:r w:rsidRPr="00E04753">
        <w:rPr>
          <w:rFonts w:ascii="Arial" w:eastAsia="Times New Roman" w:hAnsi="Arial" w:cs="Arial"/>
          <w:color w:val="666666"/>
          <w:sz w:val="21"/>
          <w:szCs w:val="21"/>
          <w:lang w:eastAsia="es-AR"/>
        </w:rPr>
        <w:t>Mantenimiento por 6 meses.</w:t>
      </w:r>
    </w:p>
    <w:p w:rsidR="00C71CA2" w:rsidRDefault="00E04753"/>
    <w:sectPr w:rsidR="00C71CA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695C9F"/>
    <w:multiLevelType w:val="multilevel"/>
    <w:tmpl w:val="FA2284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296F3CC9"/>
    <w:multiLevelType w:val="multilevel"/>
    <w:tmpl w:val="699860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604451D7"/>
    <w:multiLevelType w:val="multilevel"/>
    <w:tmpl w:val="C922DB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7FD31B1B"/>
    <w:multiLevelType w:val="multilevel"/>
    <w:tmpl w:val="408A3B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4753"/>
    <w:rsid w:val="003220A4"/>
    <w:rsid w:val="00E04753"/>
    <w:rsid w:val="00F61C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C9CA10"/>
  <w15:chartTrackingRefBased/>
  <w15:docId w15:val="{8E2C4C31-A581-4A8C-8DD6-C0A194E53C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9"/>
    <w:qFormat/>
    <w:rsid w:val="00E0475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s-AR"/>
    </w:rPr>
  </w:style>
  <w:style w:type="paragraph" w:styleId="Ttulo2">
    <w:name w:val="heading 2"/>
    <w:basedOn w:val="Normal"/>
    <w:link w:val="Ttulo2Car"/>
    <w:uiPriority w:val="9"/>
    <w:qFormat/>
    <w:rsid w:val="00E0475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s-AR"/>
    </w:rPr>
  </w:style>
  <w:style w:type="paragraph" w:styleId="Ttulo3">
    <w:name w:val="heading 3"/>
    <w:basedOn w:val="Normal"/>
    <w:link w:val="Ttulo3Car"/>
    <w:uiPriority w:val="9"/>
    <w:qFormat/>
    <w:rsid w:val="00E0475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s-AR"/>
    </w:rPr>
  </w:style>
  <w:style w:type="paragraph" w:styleId="Ttulo4">
    <w:name w:val="heading 4"/>
    <w:basedOn w:val="Normal"/>
    <w:link w:val="Ttulo4Car"/>
    <w:uiPriority w:val="9"/>
    <w:qFormat/>
    <w:rsid w:val="00E04753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es-AR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E04753"/>
    <w:rPr>
      <w:rFonts w:ascii="Times New Roman" w:eastAsia="Times New Roman" w:hAnsi="Times New Roman" w:cs="Times New Roman"/>
      <w:b/>
      <w:bCs/>
      <w:kern w:val="36"/>
      <w:sz w:val="48"/>
      <w:szCs w:val="48"/>
      <w:lang w:eastAsia="es-AR"/>
    </w:rPr>
  </w:style>
  <w:style w:type="character" w:customStyle="1" w:styleId="Ttulo2Car">
    <w:name w:val="Título 2 Car"/>
    <w:basedOn w:val="Fuentedeprrafopredeter"/>
    <w:link w:val="Ttulo2"/>
    <w:uiPriority w:val="9"/>
    <w:rsid w:val="00E04753"/>
    <w:rPr>
      <w:rFonts w:ascii="Times New Roman" w:eastAsia="Times New Roman" w:hAnsi="Times New Roman" w:cs="Times New Roman"/>
      <w:b/>
      <w:bCs/>
      <w:sz w:val="36"/>
      <w:szCs w:val="36"/>
      <w:lang w:eastAsia="es-AR"/>
    </w:rPr>
  </w:style>
  <w:style w:type="character" w:customStyle="1" w:styleId="Ttulo3Car">
    <w:name w:val="Título 3 Car"/>
    <w:basedOn w:val="Fuentedeprrafopredeter"/>
    <w:link w:val="Ttulo3"/>
    <w:uiPriority w:val="9"/>
    <w:rsid w:val="00E04753"/>
    <w:rPr>
      <w:rFonts w:ascii="Times New Roman" w:eastAsia="Times New Roman" w:hAnsi="Times New Roman" w:cs="Times New Roman"/>
      <w:b/>
      <w:bCs/>
      <w:sz w:val="27"/>
      <w:szCs w:val="27"/>
      <w:lang w:eastAsia="es-AR"/>
    </w:rPr>
  </w:style>
  <w:style w:type="character" w:customStyle="1" w:styleId="Ttulo4Car">
    <w:name w:val="Título 4 Car"/>
    <w:basedOn w:val="Fuentedeprrafopredeter"/>
    <w:link w:val="Ttulo4"/>
    <w:uiPriority w:val="9"/>
    <w:rsid w:val="00E04753"/>
    <w:rPr>
      <w:rFonts w:ascii="Times New Roman" w:eastAsia="Times New Roman" w:hAnsi="Times New Roman" w:cs="Times New Roman"/>
      <w:b/>
      <w:bCs/>
      <w:sz w:val="24"/>
      <w:szCs w:val="24"/>
      <w:lang w:eastAsia="es-AR"/>
    </w:rPr>
  </w:style>
  <w:style w:type="character" w:styleId="Textoennegrita">
    <w:name w:val="Strong"/>
    <w:basedOn w:val="Fuentedeprrafopredeter"/>
    <w:uiPriority w:val="22"/>
    <w:qFormat/>
    <w:rsid w:val="00E04753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E047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A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45706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1254</Words>
  <Characters>6899</Characters>
  <Application>Microsoft Office Word</Application>
  <DocSecurity>0</DocSecurity>
  <Lines>57</Lines>
  <Paragraphs>16</Paragraphs>
  <ScaleCrop>false</ScaleCrop>
  <Company/>
  <LinksUpToDate>false</LinksUpToDate>
  <CharactersWithSpaces>8137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SUPERMANI</dc:creator>
  <cp:keywords/>
  <dc:description/>
  <cp:lastModifiedBy>SUPERMANI</cp:lastModifiedBy>
  <cp:revision>1</cp:revision>
  <dcterms:created xsi:type="dcterms:W3CDTF">2020-04-07T03:50:00Z</dcterms:created>
  <dcterms:modified xsi:type="dcterms:W3CDTF">2020-04-07T03:52:00Z</dcterms:modified>
</cp:coreProperties>
</file>